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934" w:rsidRPr="005B6F05" w:rsidRDefault="00DA6934" w:rsidP="00DA6934">
      <w:pPr>
        <w:pStyle w:val="1"/>
        <w:shd w:val="clear" w:color="auto" w:fill="FFFFFF"/>
        <w:spacing w:before="0" w:beforeAutospacing="0" w:after="0" w:afterAutospacing="0"/>
        <w:ind w:left="-567" w:firstLine="567"/>
        <w:jc w:val="center"/>
        <w:textAlignment w:val="baseline"/>
        <w:rPr>
          <w:spacing w:val="2"/>
          <w:sz w:val="46"/>
          <w:szCs w:val="46"/>
        </w:rPr>
      </w:pPr>
      <w:r w:rsidRPr="005B6F05">
        <w:rPr>
          <w:spacing w:val="2"/>
          <w:sz w:val="46"/>
          <w:szCs w:val="46"/>
        </w:rPr>
        <w:t xml:space="preserve">ГОСТ Р </w:t>
      </w:r>
      <w:bookmarkStart w:id="0" w:name="_GoBack"/>
      <w:r w:rsidRPr="005B6F05">
        <w:rPr>
          <w:spacing w:val="2"/>
          <w:sz w:val="46"/>
          <w:szCs w:val="46"/>
        </w:rPr>
        <w:t xml:space="preserve">52882-2007 </w:t>
      </w:r>
      <w:bookmarkEnd w:id="0"/>
      <w:r w:rsidRPr="005B6F05">
        <w:rPr>
          <w:spacing w:val="2"/>
          <w:sz w:val="46"/>
          <w:szCs w:val="46"/>
        </w:rPr>
        <w:t>Социальное обслуживание населения. Специальное техническое оснащение учреждений социального обслуживания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jc w:val="right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br/>
        <w:t>ГОСТ Р 52882-2007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Группа Т50</w:t>
      </w:r>
    </w:p>
    <w:p w:rsidR="00DA6934" w:rsidRPr="005B6F05" w:rsidRDefault="00DA6934" w:rsidP="00DA6934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5B6F05">
        <w:rPr>
          <w:spacing w:val="2"/>
          <w:sz w:val="31"/>
          <w:szCs w:val="31"/>
        </w:rPr>
        <w:t>     </w:t>
      </w:r>
      <w:r w:rsidRPr="005B6F05">
        <w:rPr>
          <w:spacing w:val="2"/>
          <w:sz w:val="31"/>
          <w:szCs w:val="31"/>
        </w:rPr>
        <w:br/>
        <w:t>     </w:t>
      </w:r>
      <w:r w:rsidRPr="005B6F05">
        <w:rPr>
          <w:spacing w:val="2"/>
          <w:sz w:val="31"/>
          <w:szCs w:val="31"/>
        </w:rPr>
        <w:br/>
        <w:t>НАЦИОНАЛЬНЫЙ СТАНДАРТ РОССИЙСКОЙ ФЕДЕРАЦИИ</w:t>
      </w:r>
    </w:p>
    <w:p w:rsidR="00DA6934" w:rsidRPr="005B6F05" w:rsidRDefault="00DA6934" w:rsidP="00DA6934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5B6F05">
        <w:rPr>
          <w:spacing w:val="2"/>
          <w:sz w:val="31"/>
          <w:szCs w:val="31"/>
        </w:rPr>
        <w:t>СОЦИАЛЬНОЕ ОБСЛУЖИВАНИЕ НАСЕЛЕНИЯ</w:t>
      </w:r>
      <w:r w:rsidRPr="005B6F05">
        <w:rPr>
          <w:rStyle w:val="apple-converted-space"/>
          <w:spacing w:val="2"/>
          <w:sz w:val="31"/>
          <w:szCs w:val="31"/>
        </w:rPr>
        <w:t> </w:t>
      </w:r>
    </w:p>
    <w:p w:rsidR="00DA6934" w:rsidRPr="005B6F05" w:rsidRDefault="00DA6934" w:rsidP="00DA6934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5B6F05">
        <w:rPr>
          <w:spacing w:val="2"/>
          <w:sz w:val="31"/>
          <w:szCs w:val="31"/>
        </w:rPr>
        <w:t>Специальное техническое оснащение учреждений социального обслуживания</w:t>
      </w:r>
    </w:p>
    <w:p w:rsidR="00DA6934" w:rsidRPr="005B6F05" w:rsidRDefault="00DA6934" w:rsidP="00DA6934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  <w:lang w:val="en-US"/>
        </w:rPr>
      </w:pPr>
      <w:r w:rsidRPr="005B6F05">
        <w:rPr>
          <w:spacing w:val="2"/>
          <w:sz w:val="31"/>
          <w:szCs w:val="31"/>
          <w:lang w:val="en-US"/>
        </w:rPr>
        <w:t>Social service of the population.</w:t>
      </w:r>
      <w:r w:rsidRPr="005B6F05">
        <w:rPr>
          <w:spacing w:val="2"/>
          <w:sz w:val="31"/>
          <w:szCs w:val="31"/>
          <w:lang w:val="en-US"/>
        </w:rPr>
        <w:br/>
        <w:t>Special hardware of social service establishments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br/>
        <w:t>ОКС 03.080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jc w:val="right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Дата введения 2009-01-01</w:t>
      </w:r>
    </w:p>
    <w:p w:rsidR="00DA6934" w:rsidRPr="005B6F05" w:rsidRDefault="00DA6934" w:rsidP="00DA6934">
      <w:pPr>
        <w:pStyle w:val="headertext"/>
        <w:shd w:val="clear" w:color="auto" w:fill="FFFFFF"/>
        <w:spacing w:before="0" w:beforeAutospacing="0" w:after="0" w:afterAutospacing="0" w:line="288" w:lineRule="atLeast"/>
        <w:ind w:left="-567" w:firstLine="567"/>
        <w:jc w:val="center"/>
        <w:textAlignment w:val="baseline"/>
        <w:rPr>
          <w:spacing w:val="2"/>
          <w:sz w:val="31"/>
          <w:szCs w:val="31"/>
        </w:rPr>
      </w:pPr>
      <w:r w:rsidRPr="005B6F05">
        <w:rPr>
          <w:spacing w:val="2"/>
          <w:sz w:val="31"/>
          <w:szCs w:val="31"/>
        </w:rPr>
        <w:br/>
        <w:t>    </w:t>
      </w:r>
      <w:r w:rsidRPr="005B6F05">
        <w:rPr>
          <w:spacing w:val="2"/>
          <w:sz w:val="31"/>
          <w:szCs w:val="31"/>
        </w:rPr>
        <w:br/>
        <w:t>Предисловие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br/>
        <w:t>Цели и принципы стандартизации в Российской Федерации установлены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Федеральным законом от 27 декабря 2002 г. N 184-ФЗ "О техническом регулировании", а правила применения национальных стандартов Российской Федерации -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1.0-2004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"Стандартизация в Российской Федерации. Основные положения"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b/>
          <w:bCs/>
          <w:spacing w:val="2"/>
          <w:sz w:val="21"/>
          <w:szCs w:val="21"/>
        </w:rPr>
        <w:t>Сведения о стандарте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1 РАЗРАБОТАН Федеральным государственным унитарным предприятием "Российский научно-технический центр информации по стандартизации, метрологии и оценке соответствия" (ФГУП "СТАНДАРТИНФОРМ")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2 ВНЕСЕН Техническим комитетом по стандартизации ТК 406 "Социальное обслуживание населения"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3 УТВЕРЖДЕН И ВВЕДЕН В ДЕЙСТВИЕ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Приказом Федерального агентства по техническому регулированию и метрологии от 27 декабря 2007 г. N 560-ст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 В настоящем стандарте реализованы нормы: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>федеральных законов Российской Федерации: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от 2 августа 1995 г. N 122-ФЗ "О социальном обслуживании граждан пожилого возраста и инвалидов";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от 24 ноября 1995 г. N 181-ФЗ "О социальной защите инвалидов в Российской Федерации";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от 10 декабря 1995 г. N 195-ФЗ "Об основах социального обслуживания населения в Российской Федерации";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от 27 декабря 2002 г. N 184-ФЗ "О техническом регулировании";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постановления Правительства Российской Федерации от 21 декабря 2001 г. N 998 "Об утверждении перечня технических средств, используемых исключительно для профилактики инвалидности или реабилитации инвалидов, реализация которых не подлежит обложению налогом на добавочную стоимость"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5 Настоящий стандарт разработан по заказу Министерства здравоохранения и социального развития Российской Федерации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6 ВВЕДЕН ВПЕРВЫЕ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i/>
          <w:iCs/>
          <w:spacing w:val="2"/>
          <w:sz w:val="21"/>
          <w:szCs w:val="21"/>
        </w:rPr>
        <w:t>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headertext"/>
        <w:shd w:val="clear" w:color="auto" w:fill="FFFFFF"/>
        <w:spacing w:before="150" w:beforeAutospacing="0" w:after="75" w:afterAutospacing="0" w:line="288" w:lineRule="atLeast"/>
        <w:ind w:left="-567" w:firstLine="567"/>
        <w:textAlignment w:val="baseline"/>
        <w:rPr>
          <w:spacing w:val="2"/>
          <w:sz w:val="31"/>
          <w:szCs w:val="31"/>
        </w:rPr>
      </w:pPr>
      <w:r w:rsidRPr="005B6F05">
        <w:rPr>
          <w:spacing w:val="2"/>
          <w:sz w:val="31"/>
          <w:szCs w:val="31"/>
        </w:rPr>
        <w:t>     1 Область применения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br/>
        <w:t>Настоящий стандарт устанавливает требования к составу специального технического оснащения учреждений социального обслуживания (далее - учреждения), необходимого для полного и качественного оказания основных видов социальных услуг, установленных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52143, различным категориям населения (инвалидам, в том числе детям-инвалидам, гражданам пожилого возраста, женщинам, семье, детям, лицам без определенного места жительства и занятий), оказавшимся в трудной жизненной ситуации.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Стандарт не распространяется на табельное техническое оснащение учреждений.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5B6F05">
        <w:rPr>
          <w:b w:val="0"/>
          <w:bCs w:val="0"/>
          <w:spacing w:val="2"/>
          <w:sz w:val="31"/>
          <w:szCs w:val="31"/>
        </w:rPr>
        <w:t>2 Нормативные ссылки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lastRenderedPageBreak/>
        <w:br/>
        <w:t xml:space="preserve">В настоящем стандарте использованы нормативные ссылки на следующие </w:t>
      </w:r>
      <w:proofErr w:type="gramStart"/>
      <w:r w:rsidRPr="005B6F05">
        <w:rPr>
          <w:spacing w:val="2"/>
          <w:sz w:val="21"/>
          <w:szCs w:val="21"/>
        </w:rPr>
        <w:t>стандарты: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ГОСТ</w:t>
      </w:r>
      <w:proofErr w:type="gramEnd"/>
      <w:r w:rsidRPr="005B6F05">
        <w:rPr>
          <w:spacing w:val="2"/>
          <w:sz w:val="21"/>
          <w:szCs w:val="21"/>
        </w:rPr>
        <w:t xml:space="preserve"> Р 51079-2006 (ИСО 9999:2002) Технические средства реабилитации людей с ограничениями жизнедеятельности. Классификация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ГОСТ Р 52142-2003 Социальное обслуживание населения. Качество социальных услуг. Общие положения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ГОСТ Р 52143-2003 Социальное обслуживание населения. Основные виды социальных услуг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ГОСТ Р 52495-2005 Социальное обслуживание населения. Термины и определения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ГОСТ Р 52498-2005 Социальное обслуживание населения. Классификация учреждений социального обслуживания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Примечание -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"Национальные стандарты",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5B6F05">
        <w:rPr>
          <w:b w:val="0"/>
          <w:bCs w:val="0"/>
          <w:spacing w:val="2"/>
          <w:sz w:val="31"/>
          <w:szCs w:val="31"/>
        </w:rPr>
        <w:t>3 Термины и определения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br/>
        <w:t>В настоящем стандарте применяют термины по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52495.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2"/>
        <w:shd w:val="clear" w:color="auto" w:fill="FFFFFF"/>
        <w:spacing w:before="375" w:beforeAutospacing="0" w:after="225" w:afterAutospacing="0"/>
        <w:ind w:left="-567" w:firstLine="567"/>
        <w:jc w:val="center"/>
        <w:textAlignment w:val="baseline"/>
        <w:rPr>
          <w:b w:val="0"/>
          <w:bCs w:val="0"/>
          <w:spacing w:val="2"/>
          <w:sz w:val="31"/>
          <w:szCs w:val="31"/>
        </w:rPr>
      </w:pPr>
      <w:r w:rsidRPr="005B6F05">
        <w:rPr>
          <w:b w:val="0"/>
          <w:bCs w:val="0"/>
          <w:spacing w:val="2"/>
          <w:sz w:val="31"/>
          <w:szCs w:val="31"/>
        </w:rPr>
        <w:t>4 Требования к специальному техническому оснащению учреждений</w:t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4.1 Общие положения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4.1.1 В состав специального технического оснащения учреждений входят аппаратура, приборы, оборудование, приспособления, инструменты и другие технические устройства и средства (далее - средства), используемые при выполнении действий по предоставлению социальных услуг гражданам - клиентам этих учреждений.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4.1.2 Стандарт разработан в соответствии с положениями Федеральных законов Российской Федерации и постановления Правительства Российской Федерации (пункт 4 предисловия),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51079,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52142,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52143,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52495,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t>ГОСТ Р 52498.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lastRenderedPageBreak/>
        <w:t>4.1.3 Состав средств, указанный в стандарте, позволит качественно и в полном объеме предоставлять социальные услуги, необходимые клиентам учреждений.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4.1.4 Все средства, указанные в стандарте, разделены по виду применения: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а) на средства коллективного пользования, применяемые персоналом в процессе предоставления услуг;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на средства, предоставляемые в личное пользование клиентов учреждений.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4.1.5 Стандарт устанавливает вид и предназначение каждого средства.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При выборе конкретных средств, используемых в работе того или иного учреждения, а также технических характеристик этих средств, необходимо учитывать следующее: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а) средства коллективного пользования (применения) должны выбираться в соответствии с документами учреждения (инструкциями, методиками, положениями, правилами и т.д.), регламентирующими порядок и условия предоставления услуг и определяющими, какие конкретные средства необходимы для их выполнения;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средства, предоставляемые в личное пользование клиентам стационарных учреждений, должны выбираться в соответствии с нормативами обеспечения клиентов учреждений, а для инвалидов, кроме того, в соответствии с индивидуальными программами реабилитации инвалидов.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4.1.6 Состав средств указан в стандарте применительно к категориям обслуживаемого населения и основным видам предоставляемых клиентам услуг, для выполнения которых эти средства предназначены.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 Состав средств коллективного пользования, применяемых персоналом при предоставлении социальных услуг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 Средства, применяемые при предоставлении социальных услуг инвалидам (в том числе - детям-инвалидам) и гражданам пожилого возраста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4.2.1.1 Средства, применяемые при предоставлении социально-бытовых услуг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4.2.1.1.1 Средства ухода за инвалидами и гражданами пожилого возраста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а) Оборудование для </w:t>
      </w:r>
      <w:proofErr w:type="gramStart"/>
      <w:r w:rsidRPr="005B6F05">
        <w:rPr>
          <w:spacing w:val="2"/>
          <w:sz w:val="21"/>
          <w:szCs w:val="21"/>
        </w:rPr>
        <w:t>подъема: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пассажирские лифты, доступные для инвалидов;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пассажирские подъемники для инвалидов.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Оборудование для подъема и перемещения: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тележки, используемые при обслуживании граждан пожилого возраста и инвалидов;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br/>
        <w:t>- кресла-коляски, приводимые в движение и управляемые сопровождающими инвалидов лицами;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механизмами подъема и опускания инвалидов;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складные кресла-коляски;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поддерживающие устройства (перила, стойки, поручни, подлокотники, смонтированные на унитазах, подлокотники для кресел);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адаптированные дверные ручки для инвалидов в креслах-колясках;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дверные сигналы и индикаторы дверных сигналов;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дверные акустические сигнализаторы (для предупреждения слепых о наличии открытых дверей);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рельефное напольное покрытие;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поворачивающие устройства для подъема и поворачивания подушек, перемещения простыней.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в) Специальные приспособления для пользования средствами личной гигиены (приспособления для умывания, купания, принятия душа):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подъемные и поддерживающие устройства, в том числе гидравлические подъемники для перемещения с кресла-коляски в ванну;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санитарно-техническое оборудование, в том числе для водо-, электро- и газоснабжения;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 для ванны или душа на колесах или без них;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носилки для мытья в ванной, доступные раковины для инвалидов в колясках;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ванны, в том числе переносные и складывающиеся и каталки-ванны для мытья лежачих больных;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табуреты (стулья) для душа;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опорные скамейки для входа в ванну;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регулируемые подставки в ванну;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противоскользящие коврики;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кресла-стульчаки (сиденья для ванн);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души и воздушные сушилки;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>- приспособления для пользования водопроводным краном;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поручни горизонтальные откидные к умывальнику.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г) Специальное оборудование для туалетных </w:t>
      </w:r>
      <w:proofErr w:type="gramStart"/>
      <w:r w:rsidRPr="005B6F05">
        <w:rPr>
          <w:spacing w:val="2"/>
          <w:sz w:val="21"/>
          <w:szCs w:val="21"/>
        </w:rPr>
        <w:t>комнат: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мобильные подъемники;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опоры;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унитазы с подлокотниками, опорами, поручнями, детскими подставками;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поручни </w:t>
      </w:r>
      <w:proofErr w:type="spellStart"/>
      <w:r w:rsidRPr="005B6F05">
        <w:rPr>
          <w:spacing w:val="2"/>
          <w:sz w:val="21"/>
          <w:szCs w:val="21"/>
        </w:rPr>
        <w:t>пристенные</w:t>
      </w:r>
      <w:proofErr w:type="spellEnd"/>
      <w:r w:rsidRPr="005B6F05">
        <w:rPr>
          <w:spacing w:val="2"/>
          <w:sz w:val="21"/>
          <w:szCs w:val="21"/>
        </w:rPr>
        <w:t xml:space="preserve"> горизонтальные и вертикальные;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кресла-стулья с санитарным оснащением;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души и воздушные сушилки;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туалетные сиденья с мягким возвышением;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устройства для опускания и подъема унитаза;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туалетные опорные рамы.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4.2.1.1.2 Специально оборудованные средства транспорта для перевозки инвалидов, в том числе оснащенные подъемниками, поручнями, элементами крепления, средствами обеспечения безопасности и оповещения.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4.2.1.1.3 Средства для обмена информацией, получения и передачи информации для инвалидов с нарушениями зрения, слуха и голосообразования: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а) Специальные телефонные аппараты: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телефонные аппараты с текстовым вводом и (или) текстовым выводом, в том числе телефонные аппараты с </w:t>
      </w:r>
      <w:proofErr w:type="spellStart"/>
      <w:r w:rsidRPr="005B6F05">
        <w:rPr>
          <w:spacing w:val="2"/>
          <w:sz w:val="21"/>
          <w:szCs w:val="21"/>
        </w:rPr>
        <w:t>брайлевским</w:t>
      </w:r>
      <w:proofErr w:type="spellEnd"/>
      <w:r w:rsidRPr="005B6F05">
        <w:rPr>
          <w:spacing w:val="2"/>
          <w:sz w:val="21"/>
          <w:szCs w:val="21"/>
        </w:rPr>
        <w:t xml:space="preserve"> вводом (выводом) для слепых, с текстовым выводом (бегущей строкой) - для глухих и слабослышащих;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громкоговорящие телефонные аппараты для слабослышащих;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телефонные аппараты с усилителем приема;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усилительные телефонные устройства, в том числе для подключения к телефонным аппаратам общего применения;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вспомогательные средства для набора телефонного номера.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lastRenderedPageBreak/>
        <w:t xml:space="preserve">б) Звукоусиливающая аппаратура коллективного </w:t>
      </w:r>
      <w:proofErr w:type="gramStart"/>
      <w:r w:rsidRPr="005B6F05">
        <w:rPr>
          <w:spacing w:val="2"/>
          <w:sz w:val="21"/>
          <w:szCs w:val="21"/>
        </w:rPr>
        <w:t>пользования: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звукоусиливающие комплекты;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усилительная воспроизводящая аппаратура, в том числе аппараты со встроенными усилителями и автономные усилители, позволяющие их подсоединение к воспроизводящим аппаратам общего применения;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усилители для микрофонов и (или) головных телефонов.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в) Декодеры "телетекста" для приема телевизионных передач со скрытыми субтитрами для глухих, часы-будильники для слабовидящих.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г) Дисплеи для слепых (тактильные и звуковые) и для слабовидящих (оптические и телевизионные).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д) Видеосистемы коллективного пользования с увеличителем изображения.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е) Системы чтения и трансформации текста в другие формы воспроизведения.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ж) Устройства "Говорящие книги" и материалы с укрупненным шрифтом (для слабовидящих), с рельефно-точечным шрифтом Брайля (для слепых).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и) Кино- и видеофильмы с субтитрами.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к) Рельефно-графические пособия (атласы, карты, глобусы и т.д.) для инвалидов по зрению.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л) Акустические навигационные средства (звуковые маяки).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м) Локаторы.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н) Коммуникаторы для слепоглухих.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п) Внутренние переговорные устройства.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р) </w:t>
      </w:r>
      <w:proofErr w:type="spellStart"/>
      <w:r w:rsidRPr="005B6F05">
        <w:rPr>
          <w:spacing w:val="2"/>
          <w:sz w:val="21"/>
          <w:szCs w:val="21"/>
        </w:rPr>
        <w:t>Тифлоприборы</w:t>
      </w:r>
      <w:proofErr w:type="spellEnd"/>
      <w:r w:rsidRPr="005B6F05">
        <w:rPr>
          <w:spacing w:val="2"/>
          <w:sz w:val="21"/>
          <w:szCs w:val="21"/>
        </w:rPr>
        <w:t xml:space="preserve"> для коррекционной работы по пространственной ориентировке слепых детей.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4.2.1.1.4 Средства для контроля за обеспечением комфортных условий жизни инвалидов в учреждениях (термометры, барометры, увлажнители воздуха, воздухоочистители, обогреватели, тепловоздушные сушилки, поглотители запаха).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4.2.1.2 Средства, применяемые при предоставлении социально-медицинских услуг: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а) Лечебно-диагностическая аппаратура, стерилизационно-дезинфекционное оборудование, медицинская мебель, аппаратура для оказания экстренной доврачебной помощи, аппаратура, приборы, инструменты и материалы для проведения (в соответствии с назначением лечащих врачей) медицинских процедур, в том числе таких как подкожные и внутримышечные введения лекарственных препаратов, </w:t>
      </w:r>
      <w:r w:rsidRPr="005B6F05">
        <w:rPr>
          <w:spacing w:val="2"/>
          <w:sz w:val="21"/>
          <w:szCs w:val="21"/>
        </w:rPr>
        <w:lastRenderedPageBreak/>
        <w:t>наложение компрессов, перевязка, обработка и лечение пролежней, раневых поверхностей, выполнение очистительных клизм, взятие материалов для проведения лабораторных исследований, оказание помощи в пользовании катетерами и другими изделиями медицинского назначения.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Кресла-каталки.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в) Медицинские </w:t>
      </w:r>
      <w:proofErr w:type="gramStart"/>
      <w:r w:rsidRPr="005B6F05">
        <w:rPr>
          <w:spacing w:val="2"/>
          <w:sz w:val="21"/>
          <w:szCs w:val="21"/>
        </w:rPr>
        <w:t>кровати: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фиксированные по высоте;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функциональные кровати;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регулируемые по высоте (с подъемными приспособлениями и фиксаторами);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раскладные (кресла-кровати, диваны-кровати, раскладушки).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г) Матрацы и подушки </w:t>
      </w:r>
      <w:proofErr w:type="spellStart"/>
      <w:r w:rsidRPr="005B6F05">
        <w:rPr>
          <w:spacing w:val="2"/>
          <w:sz w:val="21"/>
          <w:szCs w:val="21"/>
        </w:rPr>
        <w:t>противопролежневые</w:t>
      </w:r>
      <w:proofErr w:type="spellEnd"/>
      <w:r w:rsidRPr="005B6F05">
        <w:rPr>
          <w:spacing w:val="2"/>
          <w:sz w:val="21"/>
          <w:szCs w:val="21"/>
        </w:rPr>
        <w:t>, профилактические, ортопедические.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д) </w:t>
      </w:r>
      <w:proofErr w:type="spellStart"/>
      <w:r w:rsidRPr="005B6F05">
        <w:rPr>
          <w:spacing w:val="2"/>
          <w:sz w:val="21"/>
          <w:szCs w:val="21"/>
        </w:rPr>
        <w:t>Противопролежневые</w:t>
      </w:r>
      <w:proofErr w:type="spellEnd"/>
      <w:r w:rsidRPr="005B6F05">
        <w:rPr>
          <w:spacing w:val="2"/>
          <w:sz w:val="21"/>
          <w:szCs w:val="21"/>
        </w:rPr>
        <w:t xml:space="preserve"> системы.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е) Тренажеры для детей-</w:t>
      </w:r>
      <w:proofErr w:type="gramStart"/>
      <w:r w:rsidRPr="005B6F05">
        <w:rPr>
          <w:spacing w:val="2"/>
          <w:sz w:val="21"/>
          <w:szCs w:val="21"/>
        </w:rPr>
        <w:t>инвалидов: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аэробные;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силовые;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гребные;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велотренажеры;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беговые (роликовые) дорожки;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манежи;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ходунки;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батут;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для укрепления позвоночника;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для укрепления мышц бедра и голени;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для разработки нижних конечностей;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тренажеры "Здоровье";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>- шариковые бассейны;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шведские стенки;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массажные кушетки.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ж) Игровые комнаты для детей-инвалидов с набором игр ("За рулем", "Баскетбол", "Кто быстрее" и др.).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и) Сенсорные комнаты с набором следующих средств: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лампы на соляных кристаллах;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воздушно-пузырьковые колонки;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оптико-волоконные устройства "светящиеся разноцветные нити";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наборы различных массажных мячей, валиков и пр.;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комплекты для </w:t>
      </w:r>
      <w:proofErr w:type="spellStart"/>
      <w:r w:rsidRPr="005B6F05">
        <w:rPr>
          <w:spacing w:val="2"/>
          <w:sz w:val="21"/>
          <w:szCs w:val="21"/>
        </w:rPr>
        <w:t>климато</w:t>
      </w:r>
      <w:proofErr w:type="spellEnd"/>
      <w:r w:rsidRPr="005B6F05">
        <w:rPr>
          <w:spacing w:val="2"/>
          <w:sz w:val="21"/>
          <w:szCs w:val="21"/>
        </w:rPr>
        <w:t>- и ароматерапии с набором солей и ароматических масел;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сухой душ;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набор специальных тренажеров и оборудования для коррекции различных видов восприятия инвалидами (осязания, обоняния, координации движений, слуха, зрения, цветоощущения, для тренировки вестибулярного аппарата, слухоречевые).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к) Кабинеты биологической обратной связи (БОС</w:t>
      </w:r>
      <w:proofErr w:type="gramStart"/>
      <w:r w:rsidRPr="005B6F05">
        <w:rPr>
          <w:spacing w:val="2"/>
          <w:sz w:val="21"/>
          <w:szCs w:val="21"/>
        </w:rPr>
        <w:t>):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опорно-двигательные, предназначенные для улучшения функционального состояния мышечной системы и опорно-двигательного аппарата детей и взрослых при самых разнообразных нарушениях;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логотерапевтические</w:t>
      </w:r>
      <w:proofErr w:type="spellEnd"/>
      <w:r w:rsidRPr="005B6F05">
        <w:rPr>
          <w:spacing w:val="2"/>
          <w:sz w:val="21"/>
          <w:szCs w:val="21"/>
        </w:rPr>
        <w:t>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коррекции психоэмоционального состояния;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коррекции зрения;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кардиопульманологические</w:t>
      </w:r>
      <w:proofErr w:type="spellEnd"/>
      <w:r w:rsidRPr="005B6F05">
        <w:rPr>
          <w:spacing w:val="2"/>
          <w:sz w:val="21"/>
          <w:szCs w:val="21"/>
        </w:rPr>
        <w:t>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урологические;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акушерско-гинекологические.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л) Средства для проведения лечебно-оздоровительных </w:t>
      </w:r>
      <w:proofErr w:type="gramStart"/>
      <w:r w:rsidRPr="005B6F05">
        <w:rPr>
          <w:spacing w:val="2"/>
          <w:sz w:val="21"/>
          <w:szCs w:val="21"/>
        </w:rPr>
        <w:t>мероприятий: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>-</w:t>
      </w:r>
      <w:proofErr w:type="gramEnd"/>
      <w:r w:rsidRPr="005B6F05">
        <w:rPr>
          <w:spacing w:val="2"/>
          <w:sz w:val="21"/>
          <w:szCs w:val="21"/>
        </w:rPr>
        <w:t xml:space="preserve"> гимнастические кольца, палки, скамейки, маты, обручи, резиновые ленты, булавы;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набивные мягкие мячи разной массы;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кистевые и грудные эспандеры;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гантели разной массы;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столы, ракетки и мячи для настольного тенниса;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шведские стенки;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гребные 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массажные коврики и валики;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кистевые динамометры;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рельефные доски для коррекции ходьбы;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туторы;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мешочки с песком;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роликовые дорожки.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м) Средства для организации лечебно-трудовой деятельности, адаптированные для инвалидов: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швейные и вязальные машины, приспособления и устройства для управления ими; изделия, используемые в процессе шитья и вязания (ножницы, иглы, столы для закройных работ) и т.д.;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приспособления для рукоделия, вязания, вышивания, глажения;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пишущие машинки с крупным шрифтом и шрифтом Брайля, приспособления для работы на них;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садовые инструменты и приспособления, обеспечивающие инвалидам возможность работы с ними (инструменты с длинной ручкой, устройства для подрезания ветвей и прополки с длинными ручками, грабли и совковые лопаты с угловой ручкой, садовые шланговые удлинители, </w:t>
      </w:r>
      <w:proofErr w:type="spellStart"/>
      <w:r w:rsidRPr="005B6F05">
        <w:rPr>
          <w:spacing w:val="2"/>
          <w:sz w:val="21"/>
          <w:szCs w:val="21"/>
        </w:rPr>
        <w:t>плодосборники</w:t>
      </w:r>
      <w:proofErr w:type="spellEnd"/>
      <w:r w:rsidRPr="005B6F05">
        <w:rPr>
          <w:spacing w:val="2"/>
          <w:sz w:val="21"/>
          <w:szCs w:val="21"/>
        </w:rPr>
        <w:t xml:space="preserve"> с длинными ручками и т.д.);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приспособления для занятия гончарными работами, ловлей рыбы и т.д.;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тифлосредства</w:t>
      </w:r>
      <w:proofErr w:type="spellEnd"/>
      <w:r w:rsidRPr="005B6F05">
        <w:rPr>
          <w:spacing w:val="2"/>
          <w:sz w:val="21"/>
          <w:szCs w:val="21"/>
        </w:rPr>
        <w:t xml:space="preserve"> и специальные приспособления, применяемые в зависимости от особенностей того или иного производства.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lastRenderedPageBreak/>
        <w:t xml:space="preserve">н) Средства для оснащения кабинета </w:t>
      </w:r>
      <w:proofErr w:type="gramStart"/>
      <w:r w:rsidRPr="005B6F05">
        <w:rPr>
          <w:spacing w:val="2"/>
          <w:sz w:val="21"/>
          <w:szCs w:val="21"/>
        </w:rPr>
        <w:t>физиотерапии: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аппараты для ультразвуковой терапии, низкочастотной терапии, электростимуляции мышц, для электросна, УВЧ-терапии, для лечения диадинамическими токами, для ионофореза;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ртутные кварцевые и ультрафиолетовые облучатели;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аэрозольные ингаляторы;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ванны для подводного массажа.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п) Средства для оснащения кабинета </w:t>
      </w:r>
      <w:proofErr w:type="gramStart"/>
      <w:r w:rsidRPr="005B6F05">
        <w:rPr>
          <w:spacing w:val="2"/>
          <w:sz w:val="21"/>
          <w:szCs w:val="21"/>
        </w:rPr>
        <w:t>окулиста: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электрические переносные прямые офтальмоскопы;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аппараты "рота" (приборы для определения остроты зрения);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бесконтактные тонометры (приборы для определения глазного давления);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настольные лампы с направленным пучком света;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приборы для определения полей зрения;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электрические лампы.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р) Средства для оснащения перевязочных процедурных кабинетов, санитарных комнат, медицинских </w:t>
      </w:r>
      <w:proofErr w:type="gramStart"/>
      <w:r w:rsidRPr="005B6F05">
        <w:rPr>
          <w:spacing w:val="2"/>
          <w:sz w:val="21"/>
          <w:szCs w:val="21"/>
        </w:rPr>
        <w:t>кабинетов: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медицинские кушетки;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ушные зеркала (воронки);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зеркала гинекологические, носовые;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зонды для искусственного кормления и желудочные зонды с воронкой;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катетеры металлические мужские и женские;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катетеры резиновые;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пинцеты анатомические;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роторасширители;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скальпели;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 xml:space="preserve">- </w:t>
      </w:r>
      <w:proofErr w:type="spellStart"/>
      <w:r w:rsidRPr="005B6F05">
        <w:rPr>
          <w:spacing w:val="2"/>
          <w:sz w:val="21"/>
          <w:szCs w:val="21"/>
        </w:rPr>
        <w:t>стетофонендоскопы</w:t>
      </w:r>
      <w:proofErr w:type="spellEnd"/>
      <w:r w:rsidRPr="005B6F05">
        <w:rPr>
          <w:spacing w:val="2"/>
          <w:sz w:val="21"/>
          <w:szCs w:val="21"/>
        </w:rPr>
        <w:t>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языкодержатели</w:t>
      </w:r>
      <w:proofErr w:type="spellEnd"/>
      <w:r w:rsidRPr="005B6F05">
        <w:rPr>
          <w:spacing w:val="2"/>
          <w:sz w:val="21"/>
          <w:szCs w:val="21"/>
        </w:rPr>
        <w:t>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4.2.1.3 Средства, применяемые при предоставлении социально-педагогических, социально-психологических и спортивно-оздоровительных услуг: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а) Средства для оборудования помещений, используемых для проведения профилактики инвалидности или реабилитации инвалидов, включая </w:t>
      </w:r>
      <w:proofErr w:type="gramStart"/>
      <w:r w:rsidRPr="005B6F05">
        <w:rPr>
          <w:spacing w:val="2"/>
          <w:sz w:val="21"/>
          <w:szCs w:val="21"/>
        </w:rPr>
        <w:t>обучение: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специальная мебель, адаптированная для инвалидов;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осветительные приборы;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специальные доски;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электронные лупы;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аудиоклассы</w:t>
      </w:r>
      <w:proofErr w:type="spellEnd"/>
      <w:r w:rsidRPr="005B6F05">
        <w:rPr>
          <w:spacing w:val="2"/>
          <w:sz w:val="21"/>
          <w:szCs w:val="21"/>
        </w:rPr>
        <w:t>, аудиоаппаратура;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компьютерные классы, компьютеры;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классы для слепоглухих;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классы для занятий в положении лежа;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подставки для учебников;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приспособления для переворачивания страниц.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Средства для развития у инвалидов навыков ориентации в пространстве, самостоятельного передвижения, повседневного самообслуживания, для тренировки речи, письма и общения, умения различать и сравнивать предметы, средства для обучения программированию, информатике, правилам личной безопасности.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в) Обучающие игры для </w:t>
      </w:r>
      <w:proofErr w:type="gramStart"/>
      <w:r w:rsidRPr="005B6F05">
        <w:rPr>
          <w:spacing w:val="2"/>
          <w:sz w:val="21"/>
          <w:szCs w:val="21"/>
        </w:rPr>
        <w:t>инвалидов: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конструкторы;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шахматы, шашки, лото;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игры для развития мелкой моторики рук.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г) Средства для проведения культурных </w:t>
      </w:r>
      <w:proofErr w:type="gramStart"/>
      <w:r w:rsidRPr="005B6F05">
        <w:rPr>
          <w:spacing w:val="2"/>
          <w:sz w:val="21"/>
          <w:szCs w:val="21"/>
        </w:rPr>
        <w:t>мероприятий: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кинопроекторы;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br/>
        <w:t>- аудиоаппаратура;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видеоаппаратура;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телеаппаратура;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магнитофоны;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колонки;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усилители;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фортепьяно.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д) Средства для оснащения кабинета (комнаты) психологической разгрузки, в том </w:t>
      </w:r>
      <w:proofErr w:type="gramStart"/>
      <w:r w:rsidRPr="005B6F05">
        <w:rPr>
          <w:spacing w:val="2"/>
          <w:sz w:val="21"/>
          <w:szCs w:val="21"/>
        </w:rPr>
        <w:t>числе: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оборудование для ароматерапии;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аудиоаппаратура с набором аудиокассет, компакт-дисков;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видеомагнитофоны с набором видеокассет;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телевизоры.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е) Специальное тренажерное и спортивное оборудование для обучения </w:t>
      </w:r>
      <w:proofErr w:type="gramStart"/>
      <w:r w:rsidRPr="005B6F05">
        <w:rPr>
          <w:spacing w:val="2"/>
          <w:sz w:val="21"/>
          <w:szCs w:val="21"/>
        </w:rPr>
        <w:t>инвалидов: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дыхательные 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силовые 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сурдологопедические 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офтальмологические 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велотренажеры;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бегущие (механические и электрические) дорожки;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устройства для разработки конечностей и туловища, тренировки статодинамической функции, координации движения;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канатные дороги для обучения ходьбе;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горизонтальные поручни;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>- спортивно-инвалидные коляски.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4.2.2 Средства, применяемые при предоставлении социальных услуг семье, женщинам и детям.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4.2.2.1 Средства, применяемые при предоставлении социально-медицинских услуг: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а) Оборудование для проведения медицинских процедур в соответствии с назначениями лечащих врачей.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Аппаратура для проведения медико-социального обследования детей.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в) Оборудование для оказания экстренной доврачебной помощи.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г) Тренажеры для лечебно-оздоровительных </w:t>
      </w:r>
      <w:proofErr w:type="gramStart"/>
      <w:r w:rsidRPr="005B6F05">
        <w:rPr>
          <w:spacing w:val="2"/>
          <w:sz w:val="21"/>
          <w:szCs w:val="21"/>
        </w:rPr>
        <w:t>мероприятий: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силовые;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гребные;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велотренажеры;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беговые дорожки;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шведские стенки;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батут.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4.2.2.2 Средства, применяемые при предоставлении социально-педагогических и спортивно-оздоровительных услуг: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а) Компьютеры, принтеры, компьютерные игры.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б) Телевизоры.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в) Видеомагнитофоны.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г) Видеофильмы по различной </w:t>
      </w:r>
      <w:proofErr w:type="gramStart"/>
      <w:r w:rsidRPr="005B6F05">
        <w:rPr>
          <w:spacing w:val="2"/>
          <w:sz w:val="21"/>
          <w:szCs w:val="21"/>
        </w:rPr>
        <w:t>тематике: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художественные;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документальные;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исторические;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 профилактике алкоголизма и наркомании;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t>- военно-патриотические;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прочие.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д) Игровые комнаты с набором настольных игр ("За рулем", "Кто быстрее", "Футбол", "Учимся считать", "Дорожные знаки", "Сказочная азбука", "Живой мир планеты" и др.).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е) Наборы игрушек "Мягкий модуль".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ж) Игрушки мягкие, жесткие и др.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и) Столы, ракетки и мячи для настольного тенниса.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к) Шахматы, шашки.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л) Детские спортивные </w:t>
      </w:r>
      <w:proofErr w:type="gramStart"/>
      <w:r w:rsidRPr="005B6F05">
        <w:rPr>
          <w:spacing w:val="2"/>
          <w:sz w:val="21"/>
          <w:szCs w:val="21"/>
        </w:rPr>
        <w:t>наборы: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канат;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лестница;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кольца;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штанги;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гантели.</w:t>
      </w:r>
      <w:r w:rsidRPr="005B6F05">
        <w:rPr>
          <w:rStyle w:val="apple-converted-space"/>
          <w:spacing w:val="2"/>
          <w:sz w:val="21"/>
          <w:szCs w:val="21"/>
        </w:rPr>
        <w:t> 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м) Музыкальные центры.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н) Оборудование для обучения основам домоводства проживающих самостоятельно выпускников и выпускниц детских учреждений (приготовление пищи, мелкий ремонт одежды и т.д.), в том </w:t>
      </w:r>
      <w:proofErr w:type="gramStart"/>
      <w:r w:rsidRPr="005B6F05">
        <w:rPr>
          <w:spacing w:val="2"/>
          <w:sz w:val="21"/>
          <w:szCs w:val="21"/>
        </w:rPr>
        <w:t>числе: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швейные машины;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стиральные машины;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холодильники;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кухонные принадлежности;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посуда.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4.3 Состав средств, предоставляемых в личное пользование клиентам учреждений (инвалидам, в том числе детям-инвалидам, и гражданам пожилого возраста)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lastRenderedPageBreak/>
        <w:t xml:space="preserve">4.3.1 Протезно-ортопедические </w:t>
      </w:r>
      <w:proofErr w:type="gramStart"/>
      <w:r w:rsidRPr="005B6F05">
        <w:rPr>
          <w:spacing w:val="2"/>
          <w:sz w:val="21"/>
          <w:szCs w:val="21"/>
        </w:rPr>
        <w:t>изделия: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протезы, в том числе </w:t>
      </w:r>
      <w:proofErr w:type="spellStart"/>
      <w:r w:rsidRPr="005B6F05">
        <w:rPr>
          <w:spacing w:val="2"/>
          <w:sz w:val="21"/>
          <w:szCs w:val="21"/>
        </w:rPr>
        <w:t>эндопротезы</w:t>
      </w:r>
      <w:proofErr w:type="spellEnd"/>
      <w:r w:rsidRPr="005B6F05">
        <w:rPr>
          <w:spacing w:val="2"/>
          <w:sz w:val="21"/>
          <w:szCs w:val="21"/>
        </w:rPr>
        <w:t xml:space="preserve">, и </w:t>
      </w:r>
      <w:proofErr w:type="spellStart"/>
      <w:r w:rsidRPr="005B6F05">
        <w:rPr>
          <w:spacing w:val="2"/>
          <w:sz w:val="21"/>
          <w:szCs w:val="21"/>
        </w:rPr>
        <w:t>ортезы</w:t>
      </w:r>
      <w:proofErr w:type="spellEnd"/>
      <w:r w:rsidRPr="005B6F05">
        <w:rPr>
          <w:spacing w:val="2"/>
          <w:sz w:val="21"/>
          <w:szCs w:val="21"/>
        </w:rPr>
        <w:t>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ортопедическая обувь;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медицинские термометры с речевым выходом;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голосообразующие</w:t>
      </w:r>
      <w:proofErr w:type="spellEnd"/>
      <w:r w:rsidRPr="005B6F05">
        <w:rPr>
          <w:spacing w:val="2"/>
          <w:sz w:val="21"/>
          <w:szCs w:val="21"/>
        </w:rPr>
        <w:t xml:space="preserve"> аппараты.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4.3.2 Приспособления для восстановления способности к </w:t>
      </w:r>
      <w:proofErr w:type="gramStart"/>
      <w:r w:rsidRPr="005B6F05">
        <w:rPr>
          <w:spacing w:val="2"/>
          <w:sz w:val="21"/>
          <w:szCs w:val="21"/>
        </w:rPr>
        <w:t>передвижению: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ходунки, ходунки на колесиках;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манежи, палки-опоры, стульчики-каталки;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костыли (подмышечные с опорой на локоть, с опорой на предплечье, регулируемой длины) и комплектующие к ним;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трости (тактильные белые для слепых и слабовидящих, для ходьбы, опорные и др.);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тележки для инвалидов без ног.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4.3.3 Кресла-коляски и принадлежности к ним: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ручным рычажным приводом, двуручные;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ручным приводом на задние и передние колеса, двуручные;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кресла-коляски инвалидные с электроприводом, ручным и </w:t>
      </w:r>
      <w:proofErr w:type="spellStart"/>
      <w:r w:rsidRPr="005B6F05">
        <w:rPr>
          <w:spacing w:val="2"/>
          <w:sz w:val="21"/>
          <w:szCs w:val="21"/>
        </w:rPr>
        <w:t>сервоуправлением</w:t>
      </w:r>
      <w:proofErr w:type="spellEnd"/>
      <w:r w:rsidRPr="005B6F05">
        <w:rPr>
          <w:spacing w:val="2"/>
          <w:sz w:val="21"/>
          <w:szCs w:val="21"/>
        </w:rPr>
        <w:t>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ручным односторонним приводом;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микропроцессорным управлением;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туалетным устройством;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 с ножным приводом;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кресла-коляски, управляемые сопровождающим инвалида лицом, с механизированным приводом;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прочие.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4.3.4 Приспособления для приготовления и приема </w:t>
      </w:r>
      <w:proofErr w:type="gramStart"/>
      <w:r w:rsidRPr="005B6F05">
        <w:rPr>
          <w:spacing w:val="2"/>
          <w:sz w:val="21"/>
          <w:szCs w:val="21"/>
        </w:rPr>
        <w:t>пищи: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специальные весы и таймеры с акустическим выводом;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lastRenderedPageBreak/>
        <w:br/>
        <w:t>- специальная посуда (нескользящие тарелки, тарелки с высокими краями, тарелки для еды губами, ручки для тарелок, чашки с двумя ручками и др.);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наборы столовых приборов со специальными захватами и формами ручек;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комплекты приспособлений для пользования столовыми приборами;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приспособления для нарезки продуктов, очистки овощей и картофеля, мытья овощей и посуды.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4.3.5 Одежда специального назначения для инвалидов, сконструированная и изготовленная по индивидуальным заказам с учетом функциональных возможностей и потребностей инвалида, или иная специальная одежда, которая может быть использована для профилактики инвалидности или реабилитации инвалидов (компрессионная одежда для рук, ног и других частей тела, одежда специального покроя, компрессионные и защитные перчатки, защитные чулки, носки, шлемы и жилеты, фиксирующие пояса и ремни, мешки для ног, брюки и юбки для передвижения в кресле-коляске, чехлы для культей, плащ-накидки с капюшоном).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4.3.6 Приспособления для захвата и передвижения предметов, в том числе держатели для посуды, ключей, инструмента, телефонной трубки; захваты, противоскользящие и магнитные ленты; палки с крюками, щипцами и магнитами на конце; ремни, приспособления для открывания дверей, окон, водопроводных кранов, банок, бутылок, манипуляторы-приспособления для инвалидов с дефектами нижних конечностей.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4.3.7 Приспособления для одевания и раздевания (для застегивания пуговиц, выполнения шнуровки, надевания и снятия предметов одежды, пуговицы специальные, стойки для надевания верхней одежды, держатели для застегивания молнии, застежки-липучки, рожки на длинной ручке для обуви, противоскользящие устройства).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>4.3.8 Средства для обмена информацией, получения и передачи информации для инвалидов с нарушениями зрения, слуха и голосообразования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а) </w:t>
      </w:r>
      <w:proofErr w:type="spellStart"/>
      <w:r w:rsidRPr="005B6F05">
        <w:rPr>
          <w:spacing w:val="2"/>
          <w:sz w:val="21"/>
          <w:szCs w:val="21"/>
        </w:rPr>
        <w:t>Сурдотехнические</w:t>
      </w:r>
      <w:proofErr w:type="spellEnd"/>
      <w:r w:rsidRPr="005B6F05">
        <w:rPr>
          <w:spacing w:val="2"/>
          <w:sz w:val="21"/>
          <w:szCs w:val="21"/>
        </w:rPr>
        <w:t xml:space="preserve"> средства: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слуховые аппараты, в том числе с ушными вкладышами индивидуального изготовления;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аналоговые слуховые аппараты - заушные сверхмощные, мощные, средней и слабой мощности различных модификаций; </w:t>
      </w:r>
      <w:proofErr w:type="spellStart"/>
      <w:r w:rsidRPr="005B6F05">
        <w:rPr>
          <w:spacing w:val="2"/>
          <w:sz w:val="21"/>
          <w:szCs w:val="21"/>
        </w:rPr>
        <w:t>внутриушные</w:t>
      </w:r>
      <w:proofErr w:type="spellEnd"/>
      <w:r w:rsidRPr="005B6F05">
        <w:rPr>
          <w:spacing w:val="2"/>
          <w:sz w:val="21"/>
          <w:szCs w:val="21"/>
        </w:rPr>
        <w:t xml:space="preserve"> средней и слабой мощности различных модификаций; карманные сверхмощные и мощные различных модификаций;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цифровые слуховые аппараты - заушные сверхмощные, мощные, средней и слабой мощности различных модификаций;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сигнализаторы звука световые и вибрационные;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</w:t>
      </w:r>
      <w:proofErr w:type="spellStart"/>
      <w:r w:rsidRPr="005B6F05">
        <w:rPr>
          <w:spacing w:val="2"/>
          <w:sz w:val="21"/>
          <w:szCs w:val="21"/>
        </w:rPr>
        <w:t>голосообразующие</w:t>
      </w:r>
      <w:proofErr w:type="spellEnd"/>
      <w:r w:rsidRPr="005B6F05">
        <w:rPr>
          <w:spacing w:val="2"/>
          <w:sz w:val="21"/>
          <w:szCs w:val="21"/>
        </w:rPr>
        <w:t xml:space="preserve"> аппараты (различных модификаций), внутренние переговорные устройства </w:t>
      </w:r>
      <w:r w:rsidRPr="005B6F05">
        <w:rPr>
          <w:spacing w:val="2"/>
          <w:sz w:val="21"/>
          <w:szCs w:val="21"/>
        </w:rPr>
        <w:lastRenderedPageBreak/>
        <w:t>(различных модификаций) для лиц с нарушением функций голосообразования, устройства синтезированной речи (различных модификаций).</w:t>
      </w:r>
      <w:r w:rsidRPr="005B6F05">
        <w:rPr>
          <w:spacing w:val="2"/>
          <w:sz w:val="21"/>
          <w:szCs w:val="21"/>
        </w:rPr>
        <w:br/>
      </w:r>
    </w:p>
    <w:p w:rsidR="00DA6934" w:rsidRPr="005B6F05" w:rsidRDefault="00DA6934" w:rsidP="00DA6934">
      <w:pPr>
        <w:pStyle w:val="formattext"/>
        <w:shd w:val="clear" w:color="auto" w:fill="FFFFFF"/>
        <w:spacing w:before="0" w:beforeAutospacing="0" w:after="0" w:afterAutospacing="0" w:line="315" w:lineRule="atLeast"/>
        <w:ind w:left="-567" w:firstLine="567"/>
        <w:textAlignment w:val="baseline"/>
        <w:rPr>
          <w:spacing w:val="2"/>
          <w:sz w:val="21"/>
          <w:szCs w:val="21"/>
        </w:rPr>
      </w:pPr>
      <w:r w:rsidRPr="005B6F05">
        <w:rPr>
          <w:spacing w:val="2"/>
          <w:sz w:val="21"/>
          <w:szCs w:val="21"/>
        </w:rPr>
        <w:t xml:space="preserve">б) Оптические </w:t>
      </w:r>
      <w:proofErr w:type="gramStart"/>
      <w:r w:rsidRPr="005B6F05">
        <w:rPr>
          <w:spacing w:val="2"/>
          <w:sz w:val="21"/>
          <w:szCs w:val="21"/>
        </w:rPr>
        <w:t>средства: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</w:t>
      </w:r>
      <w:proofErr w:type="gramEnd"/>
      <w:r w:rsidRPr="005B6F05">
        <w:rPr>
          <w:spacing w:val="2"/>
          <w:sz w:val="21"/>
          <w:szCs w:val="21"/>
        </w:rPr>
        <w:t xml:space="preserve"> лупы ручные, опорные, накладные, фиксируемые на очках, разной кратности и конструкции (без освещения и с подсветкой);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очки со светофильтрами, сфероцилиндрические очки (для дали и близи), </w:t>
      </w:r>
      <w:proofErr w:type="spellStart"/>
      <w:r w:rsidRPr="005B6F05">
        <w:rPr>
          <w:spacing w:val="2"/>
          <w:sz w:val="21"/>
          <w:szCs w:val="21"/>
        </w:rPr>
        <w:t>сферопризматические</w:t>
      </w:r>
      <w:proofErr w:type="spellEnd"/>
      <w:r w:rsidRPr="005B6F05">
        <w:rPr>
          <w:spacing w:val="2"/>
          <w:sz w:val="21"/>
          <w:szCs w:val="21"/>
        </w:rPr>
        <w:t xml:space="preserve"> очки - </w:t>
      </w:r>
      <w:proofErr w:type="spellStart"/>
      <w:r w:rsidRPr="005B6F05">
        <w:rPr>
          <w:spacing w:val="2"/>
          <w:sz w:val="21"/>
          <w:szCs w:val="21"/>
        </w:rPr>
        <w:t>гиперокуляры</w:t>
      </w:r>
      <w:proofErr w:type="spellEnd"/>
      <w:r w:rsidRPr="005B6F05">
        <w:rPr>
          <w:spacing w:val="2"/>
          <w:sz w:val="21"/>
          <w:szCs w:val="21"/>
        </w:rPr>
        <w:t xml:space="preserve"> бинокулярного применения, </w:t>
      </w:r>
      <w:proofErr w:type="spellStart"/>
      <w:r w:rsidRPr="005B6F05">
        <w:rPr>
          <w:spacing w:val="2"/>
          <w:sz w:val="21"/>
          <w:szCs w:val="21"/>
        </w:rPr>
        <w:t>гиперокуляры</w:t>
      </w:r>
      <w:proofErr w:type="spellEnd"/>
      <w:r w:rsidRPr="005B6F05">
        <w:rPr>
          <w:spacing w:val="2"/>
          <w:sz w:val="21"/>
          <w:szCs w:val="21"/>
        </w:rPr>
        <w:t xml:space="preserve"> монокулярного применения;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 xml:space="preserve">- электронные ручные </w:t>
      </w:r>
      <w:proofErr w:type="spellStart"/>
      <w:r w:rsidRPr="005B6F05">
        <w:rPr>
          <w:spacing w:val="2"/>
          <w:sz w:val="21"/>
          <w:szCs w:val="21"/>
        </w:rPr>
        <w:t>видоувеличители</w:t>
      </w:r>
      <w:proofErr w:type="spellEnd"/>
      <w:r w:rsidRPr="005B6F05">
        <w:rPr>
          <w:spacing w:val="2"/>
          <w:sz w:val="21"/>
          <w:szCs w:val="21"/>
        </w:rPr>
        <w:t>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контактные линзы и средства ухода за ними;</w:t>
      </w:r>
      <w:r w:rsidRPr="005B6F05">
        <w:rPr>
          <w:spacing w:val="2"/>
          <w:sz w:val="21"/>
          <w:szCs w:val="21"/>
        </w:rPr>
        <w:br/>
      </w:r>
      <w:r w:rsidRPr="005B6F05">
        <w:rPr>
          <w:spacing w:val="2"/>
          <w:sz w:val="21"/>
          <w:szCs w:val="21"/>
        </w:rPr>
        <w:br/>
        <w:t>- очки, корректирующие зрение.</w:t>
      </w:r>
    </w:p>
    <w:p w:rsidR="00EC08A1" w:rsidRPr="005B6F05" w:rsidRDefault="00EC08A1" w:rsidP="00DA6934">
      <w:pPr>
        <w:ind w:left="-567" w:firstLine="567"/>
        <w:rPr>
          <w:rFonts w:ascii="Times New Roman" w:hAnsi="Times New Roman" w:cs="Times New Roman"/>
        </w:rPr>
      </w:pPr>
    </w:p>
    <w:sectPr w:rsidR="00EC08A1" w:rsidRPr="005B6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BBB"/>
    <w:rsid w:val="005B6F05"/>
    <w:rsid w:val="00751C2F"/>
    <w:rsid w:val="0079052E"/>
    <w:rsid w:val="00B95BBB"/>
    <w:rsid w:val="00DA6934"/>
    <w:rsid w:val="00DC032D"/>
    <w:rsid w:val="00EC08A1"/>
    <w:rsid w:val="00F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E9FD-20C7-4E01-AF03-3BA90583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5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5B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5B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B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5B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5B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B9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9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5BBB"/>
  </w:style>
  <w:style w:type="character" w:styleId="a3">
    <w:name w:val="Hyperlink"/>
    <w:basedOn w:val="a0"/>
    <w:uiPriority w:val="99"/>
    <w:semiHidden/>
    <w:unhideWhenUsed/>
    <w:rsid w:val="00B95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2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457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94421862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19246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3644</Words>
  <Characters>20772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</cp:revision>
  <dcterms:created xsi:type="dcterms:W3CDTF">2017-03-01T15:59:00Z</dcterms:created>
  <dcterms:modified xsi:type="dcterms:W3CDTF">2017-03-01T15:59:00Z</dcterms:modified>
</cp:coreProperties>
</file>