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2"/>
        <w:spacing w:before="200" w:after="0"/>
        <w:jc w:val="center"/>
        <w:rPr>
          <w:sz w:val="28"/>
          <w:szCs w:val="28"/>
        </w:rPr>
      </w:pPr>
      <w:r>
        <w:rPr>
          <w:sz w:val="28"/>
          <w:szCs w:val="28"/>
        </w:rPr>
        <w:t>« Памятка маломобильных граждан по вопросам получения услуг и помощи со стороны персонала на объекте»</w:t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МБУ « Анжеро - Судженский КЦСОН»</w:t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  <w:t>Предлагаем вам,  ознакомится с информацией о порядке обеспечения доступа в здание нашей организации инвалидам и другим маломобильным гражданам, об особенностях оказания им услуг  и о дополнительной помощи со стороны персонала организации.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>
      <w:pPr>
        <w:pStyle w:val="Normal"/>
        <w:widowControl w:val="false"/>
        <w:jc w:val="both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Наша организация имеет следующее оснащение, обеспечивающее доступ на объект и к оказываемым услугам маломобильным гражданам:</w:t>
      </w:r>
    </w:p>
    <w:p>
      <w:pPr>
        <w:pStyle w:val="Normal"/>
        <w:widowControl w:val="false"/>
        <w:jc w:val="both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ListParagraph"/>
        <w:widowControl w:val="false"/>
        <w:numPr>
          <w:ilvl w:val="0"/>
          <w:numId w:val="4"/>
        </w:numPr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Административное здание</w:t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улица Мира, д.34</w:t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widowControl w:val="false"/>
        <w:spacing w:before="12" w:after="12"/>
        <w:ind w:left="644" w:hanging="360"/>
        <w:rPr>
          <w:sz w:val="28"/>
          <w:szCs w:val="28"/>
        </w:rPr>
      </w:pPr>
      <w:r>
        <w:rPr>
          <w:rFonts w:ascii="Symbol" w:hAnsi="Symbol"/>
        </w:rPr>
        <w:t></w:t>
      </w:r>
      <w:r>
        <w:rPr/>
        <w:t> </w:t>
      </w:r>
      <w:r>
        <w:rPr>
          <w:sz w:val="28"/>
          <w:szCs w:val="28"/>
        </w:rPr>
        <w:t>Специализированная парковка;</w:t>
      </w:r>
    </w:p>
    <w:p>
      <w:pPr>
        <w:pStyle w:val="Normal"/>
        <w:widowControl w:val="false"/>
        <w:spacing w:before="12" w:after="12"/>
        <w:ind w:left="644" w:hanging="360"/>
        <w:rPr>
          <w:sz w:val="28"/>
          <w:szCs w:val="28"/>
        </w:rPr>
      </w:pPr>
      <w:r>
        <w:rPr>
          <w:rFonts w:ascii="Symbol" w:hAnsi="Symbol"/>
        </w:rPr>
        <w:t></w:t>
      </w:r>
      <w:r>
        <w:rPr/>
        <w:t> </w:t>
      </w:r>
      <w:r>
        <w:rPr>
          <w:sz w:val="28"/>
          <w:szCs w:val="28"/>
        </w:rPr>
        <w:t>Маркировка контрастной краской территории учреждения;</w:t>
      </w:r>
    </w:p>
    <w:p>
      <w:pPr>
        <w:pStyle w:val="ListParagraph"/>
        <w:widowControl w:val="false"/>
        <w:numPr>
          <w:ilvl w:val="0"/>
          <w:numId w:val="3"/>
        </w:numPr>
        <w:spacing w:before="12" w:after="12"/>
        <w:contextualSpacing/>
        <w:rPr>
          <w:sz w:val="28"/>
          <w:szCs w:val="28"/>
        </w:rPr>
      </w:pPr>
      <w:r>
        <w:rPr>
          <w:sz w:val="26"/>
          <w:szCs w:val="26"/>
        </w:rPr>
        <w:t xml:space="preserve">Входная дверь оборудована знаками,  позволяющая слабовидящему узнать о наличии препятствия; </w:t>
      </w:r>
    </w:p>
    <w:p>
      <w:pPr>
        <w:pStyle w:val="ListParagraph"/>
        <w:widowControl w:val="false"/>
        <w:numPr>
          <w:ilvl w:val="0"/>
          <w:numId w:val="3"/>
        </w:numPr>
        <w:spacing w:before="12" w:after="12"/>
        <w:contextualSpacing/>
        <w:rPr>
          <w:sz w:val="28"/>
          <w:szCs w:val="28"/>
        </w:rPr>
      </w:pPr>
      <w:r>
        <w:rPr>
          <w:sz w:val="26"/>
          <w:szCs w:val="26"/>
        </w:rPr>
        <w:t>Кнопка вызова персонала (расположен на входе в здание, с правой стороны, на высоте 90 см. от поверхности земли);</w:t>
      </w:r>
    </w:p>
    <w:p>
      <w:pPr>
        <w:pStyle w:val="ListParagraph"/>
        <w:widowControl w:val="false"/>
        <w:numPr>
          <w:ilvl w:val="0"/>
          <w:numId w:val="3"/>
        </w:numPr>
        <w:spacing w:before="12" w:after="12"/>
        <w:contextualSpacing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 - точечным шрифтом Брайля.</w:t>
      </w:r>
    </w:p>
    <w:p>
      <w:pPr>
        <w:pStyle w:val="ListParagraph"/>
        <w:widowControl w:val="false"/>
        <w:spacing w:before="12" w:after="12"/>
        <w:ind w:left="644" w:hanging="0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widowControl w:val="false"/>
        <w:spacing w:before="12" w:after="12"/>
        <w:ind w:left="644" w:hanging="0"/>
        <w:contextualSpacing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 сожалению, в настоящее время наше здание не имеет полного оснащения, обеспечивающего доступ на объект  и к оказываемым услугам  маломобильным гражданам, поэтому вся необходимая помощь оказывается силами сотрудников учреждения.</w:t>
      </w:r>
    </w:p>
    <w:p>
      <w:pPr>
        <w:pStyle w:val="ListParagraph"/>
        <w:widowControl w:val="false"/>
        <w:ind w:left="644" w:hanging="0"/>
        <w:rPr/>
      </w:pPr>
      <w:r>
        <w:rPr/>
      </w:r>
    </w:p>
    <w:p>
      <w:pPr>
        <w:pStyle w:val="Normal"/>
        <w:widowControl w:val="false"/>
        <w:spacing w:lineRule="auto" w:line="271" w:before="0" w:after="20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 необходимости специалист, проводит прием для граждан с ограниченными возможностями здоровья на 1 этаже.</w:t>
      </w:r>
    </w:p>
    <w:p>
      <w:pPr>
        <w:pStyle w:val="Normal"/>
        <w:widowControl w:val="false"/>
        <w:rPr/>
      </w:pPr>
      <w:r>
        <w:rPr/>
        <w:t> </w:t>
      </w:r>
      <w:r>
        <w:rPr>
          <w:b/>
          <w:bCs/>
          <w:sz w:val="28"/>
          <w:szCs w:val="28"/>
        </w:rPr>
        <w:t>В этом здании  вы можете воспользоваться следующими услугами:</w:t>
      </w:r>
    </w:p>
    <w:p>
      <w:pPr>
        <w:pStyle w:val="ListParagraph"/>
        <w:widowControl w:val="false"/>
        <w:numPr>
          <w:ilvl w:val="0"/>
          <w:numId w:val="8"/>
        </w:numPr>
        <w:ind w:left="851" w:hanging="360"/>
        <w:rPr>
          <w:sz w:val="28"/>
          <w:szCs w:val="28"/>
        </w:rPr>
      </w:pPr>
      <w:r>
        <w:rPr>
          <w:sz w:val="28"/>
          <w:szCs w:val="28"/>
        </w:rPr>
        <w:t>Социально – психологические услуги;</w:t>
      </w:r>
    </w:p>
    <w:p>
      <w:pPr>
        <w:pStyle w:val="ListParagraph"/>
        <w:widowControl w:val="false"/>
        <w:numPr>
          <w:ilvl w:val="0"/>
          <w:numId w:val="8"/>
        </w:numPr>
        <w:ind w:left="851" w:hanging="360"/>
        <w:rPr>
          <w:sz w:val="28"/>
          <w:szCs w:val="28"/>
        </w:rPr>
      </w:pPr>
      <w:r>
        <w:rPr>
          <w:sz w:val="28"/>
          <w:szCs w:val="28"/>
        </w:rPr>
        <w:t>Срочные - социальные услуги;</w:t>
      </w:r>
    </w:p>
    <w:p>
      <w:pPr>
        <w:pStyle w:val="ListParagraph"/>
        <w:widowControl w:val="false"/>
        <w:numPr>
          <w:ilvl w:val="0"/>
          <w:numId w:val="8"/>
        </w:numPr>
        <w:ind w:left="851" w:hanging="360"/>
        <w:rPr>
          <w:sz w:val="28"/>
          <w:szCs w:val="28"/>
        </w:rPr>
      </w:pPr>
      <w:r>
        <w:rPr>
          <w:sz w:val="28"/>
          <w:szCs w:val="28"/>
        </w:rPr>
        <w:t>Социально – правовые;</w:t>
      </w:r>
    </w:p>
    <w:p>
      <w:pPr>
        <w:pStyle w:val="ListParagraph"/>
        <w:widowControl w:val="false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Пункт проката, обмена и взаимопомощи;</w:t>
      </w:r>
    </w:p>
    <w:p>
      <w:pPr>
        <w:pStyle w:val="ListParagraph"/>
        <w:widowControl w:val="false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Социальное такси.</w:t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Телефон для справок:</w:t>
      </w:r>
      <w:r>
        <w:rPr>
          <w:sz w:val="28"/>
          <w:szCs w:val="28"/>
        </w:rPr>
        <w:t xml:space="preserve">    8(38453)5-13-77</w:t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widowControl w:val="false"/>
        <w:jc w:val="center"/>
        <w:rPr/>
      </w:pPr>
      <w:r>
        <w:rPr/>
      </w:r>
    </w:p>
    <w:p>
      <w:pPr>
        <w:pStyle w:val="ListParagraph"/>
        <w:widowControl w:val="false"/>
        <w:numPr>
          <w:ilvl w:val="0"/>
          <w:numId w:val="4"/>
        </w:numPr>
        <w:jc w:val="center"/>
        <w:rPr/>
      </w:pPr>
      <w:r>
        <w:rPr>
          <w:b/>
          <w:sz w:val="32"/>
          <w:szCs w:val="32"/>
        </w:rPr>
        <w:t>Социально-реабилитационное отделение.</w:t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/>
        <w:t xml:space="preserve">  </w:t>
      </w:r>
      <w:r>
        <w:rPr>
          <w:b/>
          <w:bCs/>
          <w:sz w:val="32"/>
          <w:szCs w:val="32"/>
        </w:rPr>
        <w:t>улица Кадровая, д.45</w:t>
      </w:r>
    </w:p>
    <w:p>
      <w:pPr>
        <w:pStyle w:val="ListParagraph"/>
        <w:widowControl w:val="false"/>
        <w:numPr>
          <w:ilvl w:val="0"/>
          <w:numId w:val="5"/>
        </w:numPr>
        <w:jc w:val="both"/>
        <w:rPr>
          <w:b/>
          <w:b/>
          <w:bCs/>
          <w:sz w:val="28"/>
          <w:szCs w:val="28"/>
        </w:rPr>
      </w:pPr>
      <w:r>
        <w:rPr>
          <w:bCs/>
          <w:sz w:val="28"/>
          <w:szCs w:val="28"/>
        </w:rPr>
        <w:t>Вход на территорию здания осуществляется через железную      калитку, которая свободно открывается;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Кнопка вызова персонала (расположена на калитке с правой стороны на высоте 95 см. от поверхности земли);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Маркировка контрастной краской территории учреждения;</w:t>
      </w:r>
    </w:p>
    <w:p>
      <w:pPr>
        <w:pStyle w:val="ListParagraph"/>
        <w:widowControl w:val="false"/>
        <w:numPr>
          <w:ilvl w:val="0"/>
          <w:numId w:val="5"/>
        </w:numPr>
        <w:jc w:val="both"/>
        <w:rPr>
          <w:b/>
          <w:b/>
          <w:bCs/>
          <w:sz w:val="32"/>
          <w:szCs w:val="32"/>
        </w:rPr>
      </w:pPr>
      <w:r>
        <w:rPr>
          <w:sz w:val="28"/>
          <w:szCs w:val="28"/>
        </w:rPr>
        <w:t>При входе в помещение имеется пандус (шириной  1м.), оборудованный поручнями на высоте 80 см от поверхности земли;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Имеется приставной пандус для входа в организацию (ширина 83 см);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6"/>
          <w:szCs w:val="26"/>
        </w:rPr>
        <w:t>Входная дверь оборудована знаком, позволяющая слабовидящему  узнать о наличии препятствия.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 - точечным шрифтом Брайля и на контрастном фоне;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Имеются поручни при подъеме по лестнице на 2 второй этаж (высота поручней 90 см. от пола).</w:t>
      </w:r>
    </w:p>
    <w:p>
      <w:pPr>
        <w:pStyle w:val="Normal"/>
        <w:widowControl w:val="false"/>
        <w:spacing w:before="12" w:after="12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 сожалению, в настоящее время наше здание не имеет полного оснащения, обеспечивающего доступ на объект  и к оказываемым услугам  маломобильным гражданам, поэтому вся необходимая помощь оказывается силами сотрудников учреждения.</w:t>
      </w:r>
    </w:p>
    <w:p>
      <w:pPr>
        <w:pStyle w:val="Normal"/>
        <w:widowControl w:val="false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социально-реабилитационном отделении </w:t>
      </w:r>
      <w:r>
        <w:rPr>
          <w:b/>
          <w:bCs/>
          <w:sz w:val="28"/>
          <w:szCs w:val="28"/>
        </w:rPr>
        <w:t>вы можете воспользоваться следующими услугами: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Социально – психологические услуги;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Социально – бытовые услуги;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Социально – средовые услуги;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Социально – консультативные услуги;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Школа ухода для родственников тяжелобольных граждан;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Пункт выдачи «Технических средств реабилитации»; 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Посещение клубов «Скороход» - занятия «Скандинавской ходьбой», «</w:t>
      </w:r>
      <w:r>
        <w:rPr>
          <w:sz w:val="28"/>
          <w:szCs w:val="28"/>
        </w:rPr>
        <w:t>Завалинка</w:t>
      </w:r>
      <w:r>
        <w:rPr>
          <w:sz w:val="28"/>
          <w:szCs w:val="28"/>
        </w:rPr>
        <w:t>» - клуб по интересам.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Консультирование по вопросам социальной реабилитации;</w:t>
      </w:r>
    </w:p>
    <w:p>
      <w:pPr>
        <w:pStyle w:val="ListParagraph"/>
        <w:widowControl w:val="fals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Посещение культурных мероприятий.</w:t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Телефон для справок:  8(38453)</w:t>
      </w:r>
      <w:r>
        <w:rPr>
          <w:sz w:val="28"/>
          <w:szCs w:val="28"/>
        </w:rPr>
        <w:t>5</w:t>
      </w:r>
      <w:r>
        <w:rPr>
          <w:sz w:val="28"/>
          <w:szCs w:val="28"/>
        </w:rPr>
        <w:t>-</w:t>
      </w:r>
      <w:r>
        <w:rPr>
          <w:sz w:val="28"/>
          <w:szCs w:val="28"/>
        </w:rPr>
        <w:t>13</w:t>
      </w:r>
      <w:r>
        <w:rPr>
          <w:sz w:val="28"/>
          <w:szCs w:val="28"/>
        </w:rPr>
        <w:t>-0</w:t>
      </w:r>
      <w:r>
        <w:rPr>
          <w:sz w:val="28"/>
          <w:szCs w:val="28"/>
        </w:rPr>
        <w:t>9</w:t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left="36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ListParagraph"/>
        <w:widowControl w:val="false"/>
        <w:numPr>
          <w:ilvl w:val="0"/>
          <w:numId w:val="4"/>
        </w:numPr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Отделение Дневного пребывания. </w:t>
      </w:r>
    </w:p>
    <w:p>
      <w:pPr>
        <w:pStyle w:val="ListParagraph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улица Кадровая, д.45</w:t>
      </w:r>
    </w:p>
    <w:p>
      <w:pPr>
        <w:pStyle w:val="ListParagraph"/>
        <w:widowControl w:val="false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bookmarkStart w:id="0" w:name="_GoBack"/>
      <w:bookmarkStart w:id="1" w:name="_GoBack"/>
      <w:bookmarkEnd w:id="1"/>
    </w:p>
    <w:p>
      <w:pPr>
        <w:pStyle w:val="ListParagraph"/>
        <w:widowControl w:val="false"/>
        <w:numPr>
          <w:ilvl w:val="0"/>
          <w:numId w:val="5"/>
        </w:numPr>
        <w:jc w:val="both"/>
        <w:rPr>
          <w:b/>
          <w:b/>
          <w:bCs/>
          <w:sz w:val="28"/>
          <w:szCs w:val="28"/>
        </w:rPr>
      </w:pPr>
      <w:r>
        <w:rPr>
          <w:bCs/>
          <w:sz w:val="28"/>
          <w:szCs w:val="28"/>
        </w:rPr>
        <w:t>Вход на территорию здания осуществляется через железную      калитку, которая свободно открывается;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Кнопка вызова персонала (расположена на калитке с правой стороны на высоте 95 см. от поверхности земли);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Маркировка контрастной краской территории учреждения;</w:t>
      </w:r>
    </w:p>
    <w:p>
      <w:pPr>
        <w:pStyle w:val="ListParagraph"/>
        <w:widowControl w:val="false"/>
        <w:numPr>
          <w:ilvl w:val="0"/>
          <w:numId w:val="5"/>
        </w:numPr>
        <w:jc w:val="both"/>
        <w:rPr>
          <w:b/>
          <w:b/>
          <w:bCs/>
          <w:sz w:val="32"/>
          <w:szCs w:val="32"/>
        </w:rPr>
      </w:pPr>
      <w:r>
        <w:rPr>
          <w:sz w:val="28"/>
          <w:szCs w:val="28"/>
        </w:rPr>
        <w:t>При входе в помещение имеется пандус (шириной  1м.), оборудованный поручнями на высоте 80 см от поверхности земли;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Имеется приставной пандус для входа в организацию (ширина 83 см);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6"/>
          <w:szCs w:val="26"/>
        </w:rPr>
        <w:t>Входная дверь оборудована знаком, позволяющая слабовидящему  узнать о наличии препятствия.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 - точечным шрифтом Брайля и на контрастном фоне;</w:t>
      </w:r>
    </w:p>
    <w:p>
      <w:pPr>
        <w:pStyle w:val="ListParagraph"/>
        <w:widowControl w:val="false"/>
        <w:numPr>
          <w:ilvl w:val="0"/>
          <w:numId w:val="5"/>
        </w:numPr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Имеются поручни при подъеме по лестнице на 2 второй этаж (высота поручней 90 см. от пола).</w:t>
      </w:r>
    </w:p>
    <w:p>
      <w:pPr>
        <w:pStyle w:val="Normal"/>
        <w:widowControl w:val="false"/>
        <w:spacing w:before="12" w:after="12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 сожалению, в настоящее время наше здание не имеет полного оснащения, обеспечивающего доступ на объект  и к оказываемым услугам  маломобильным гражданам, поэтому вся необходимая помощь оказывается силами сотрудников учреждения.</w:t>
      </w:r>
    </w:p>
    <w:p>
      <w:pPr>
        <w:pStyle w:val="ListParagraph"/>
        <w:widowControl w:val="false"/>
        <w:spacing w:before="12" w:after="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271" w:before="0" w:after="20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необходимости специалист, проводит прием для граждан с ограниченными возможностями здоровья на 1 этаже.</w:t>
      </w:r>
    </w:p>
    <w:p>
      <w:pPr>
        <w:pStyle w:val="Normal"/>
        <w:widowControl w:val="false"/>
        <w:spacing w:lineRule="auto" w:line="271" w:before="0" w:after="20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Отделении дневного пребывания, вы можете воспользоваться следующими услугами:</w:t>
      </w:r>
    </w:p>
    <w:p>
      <w:pPr>
        <w:pStyle w:val="ListParagraph"/>
        <w:widowControl w:val="false"/>
        <w:numPr>
          <w:ilvl w:val="0"/>
          <w:numId w:val="6"/>
        </w:numPr>
        <w:spacing w:lineRule="auto" w:line="271" w:before="0" w:after="20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Социально-бытовые;</w:t>
      </w:r>
    </w:p>
    <w:p>
      <w:pPr>
        <w:pStyle w:val="ListParagraph"/>
        <w:widowControl w:val="fals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Социально – психологические услуги;</w:t>
      </w:r>
    </w:p>
    <w:p>
      <w:pPr>
        <w:pStyle w:val="ListParagraph"/>
        <w:widowControl w:val="fals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Социально-педагогические;</w:t>
      </w:r>
    </w:p>
    <w:p>
      <w:pPr>
        <w:pStyle w:val="ListParagraph"/>
        <w:widowControl w:val="fals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Услуги в  целях повышения коммуникативного потенциала  получателей социальных услуг, имеющих ограничение жизнедеятельности;</w:t>
      </w:r>
    </w:p>
    <w:p>
      <w:pPr>
        <w:pStyle w:val="ListParagraph"/>
        <w:widowControl w:val="fals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Социально-медицинские услуги;</w:t>
      </w:r>
    </w:p>
    <w:p>
      <w:pPr>
        <w:pStyle w:val="ListParagraph"/>
        <w:widowControl w:val="fals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Посещение клубов: «Здравушка» - ходьба на скандинавских палочках; «Чародейка» - занятия рукоделием; «Здравушка» - лечебная физическая культура; «Ларец талантов» - занятия рукоделием с инвалидами возрасте 18+; «Рябинушка» - проведение культурно-массовых мероприятий.</w:t>
      </w:r>
    </w:p>
    <w:p>
      <w:pPr>
        <w:pStyle w:val="ListParagraph"/>
        <w:widowControl w:val="false"/>
        <w:ind w:left="92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widowControl w:val="false"/>
        <w:ind w:left="928" w:hanging="0"/>
        <w:rPr>
          <w:sz w:val="28"/>
          <w:szCs w:val="28"/>
        </w:rPr>
      </w:pPr>
      <w:r>
        <w:rPr>
          <w:sz w:val="28"/>
          <w:szCs w:val="28"/>
        </w:rPr>
        <w:t>Телефон для справок:  8(38453)5-13-09.</w:t>
      </w:r>
    </w:p>
    <w:p>
      <w:pPr>
        <w:pStyle w:val="Normal"/>
        <w:widowControl w:val="false"/>
        <w:rPr/>
      </w:pPr>
      <w:r>
        <w:rPr/>
        <w:t> </w:t>
      </w:r>
    </w:p>
    <w:p>
      <w:pPr>
        <w:pStyle w:val="Normal"/>
        <w:widowControl w:val="false"/>
        <w:spacing w:lineRule="auto" w:line="259"/>
        <w:ind w:left="720" w:hanging="360"/>
        <w:jc w:val="center"/>
        <w:rPr>
          <w:b/>
          <w:b/>
          <w:bCs/>
          <w:sz w:val="28"/>
          <w:szCs w:val="28"/>
        </w:rPr>
      </w:pPr>
      <w:r>
        <w:rPr>
          <w:sz w:val="28"/>
          <w:szCs w:val="28"/>
        </w:rPr>
        <w:t xml:space="preserve">В случае необходимости предлагаем воспользоваться услугой </w:t>
      </w:r>
      <w:r>
        <w:rPr>
          <w:b/>
          <w:bCs/>
          <w:sz w:val="28"/>
          <w:szCs w:val="28"/>
        </w:rPr>
        <w:t>«Социальное такси».</w:t>
      </w:r>
    </w:p>
    <w:p>
      <w:pPr>
        <w:pStyle w:val="Normal"/>
        <w:widowControl w:val="false"/>
        <w:spacing w:lineRule="auto" w:line="259"/>
        <w:ind w:left="720" w:hanging="36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Предварительная запись осуществляется по телефону</w:t>
      </w:r>
    </w:p>
    <w:p>
      <w:pPr>
        <w:pStyle w:val="Normal"/>
        <w:widowControl w:val="false"/>
        <w:spacing w:lineRule="auto" w:line="259"/>
        <w:ind w:left="720" w:hanging="36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8(384-53)5-10-99.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ind w:left="360" w:hanging="0"/>
        <w:jc w:val="both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 вопросам обеспечения доступности здания и помещений организации, получаемых услуг, а также при наличии замечаний и предложений по этим вопросам можно обращаться к заместителю директора </w:t>
      </w:r>
    </w:p>
    <w:p>
      <w:pPr>
        <w:pStyle w:val="Normal"/>
        <w:widowControl w:val="false"/>
        <w:ind w:left="360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Мелещенко Любовь Николаевне.</w:t>
      </w:r>
    </w:p>
    <w:p>
      <w:pPr>
        <w:pStyle w:val="Normal"/>
        <w:spacing w:lineRule="auto" w:line="271" w:before="0" w:after="20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Телефон 5-1</w:t>
      </w:r>
      <w:r>
        <w:rPr>
          <w:b/>
          <w:bCs/>
          <w:sz w:val="36"/>
          <w:szCs w:val="36"/>
        </w:rPr>
        <w:t>0</w:t>
      </w:r>
      <w:r>
        <w:rPr>
          <w:b/>
          <w:bCs/>
          <w:sz w:val="36"/>
          <w:szCs w:val="36"/>
        </w:rPr>
        <w:t>-9</w:t>
      </w:r>
      <w:r>
        <w:rPr>
          <w:b/>
          <w:bCs/>
          <w:sz w:val="36"/>
          <w:szCs w:val="36"/>
        </w:rPr>
        <w:t>9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500b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2"/>
      <w:sz w:val="20"/>
      <w:szCs w:val="20"/>
      <w:lang w:eastAsia="ru-RU" w:val="ru-RU" w:bidi="ar-SA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b81647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0500bf"/>
    <w:rPr>
      <w:rFonts w:ascii="Tahoma" w:hAnsi="Tahoma" w:eastAsia="Times New Roman" w:cs="Tahoma"/>
      <w:color w:val="000000"/>
      <w:kern w:val="2"/>
      <w:sz w:val="16"/>
      <w:szCs w:val="16"/>
      <w:lang w:eastAsia="ru-RU"/>
    </w:rPr>
  </w:style>
  <w:style w:type="character" w:styleId="Style14">
    <w:name w:val="Интернет-ссылка"/>
    <w:basedOn w:val="DefaultParagraphFont"/>
    <w:uiPriority w:val="99"/>
    <w:semiHidden/>
    <w:unhideWhenUsed/>
    <w:rsid w:val="000500bf"/>
    <w:rPr>
      <w:color w:val="800000"/>
      <w:u w:val="single"/>
    </w:rPr>
  </w:style>
  <w:style w:type="character" w:styleId="21" w:customStyle="1">
    <w:name w:val="Заголовок 2 Знак"/>
    <w:basedOn w:val="DefaultParagraphFont"/>
    <w:uiPriority w:val="9"/>
    <w:qFormat/>
    <w:rsid w:val="00b81647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2"/>
      <w:sz w:val="26"/>
      <w:szCs w:val="2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0500b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00bf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Application>LibreOffice/7.3.6.2$Linux_X86_64 LibreOffice_project/30$Build-2</Application>
  <AppVersion>15.0000</AppVersion>
  <Pages>4</Pages>
  <Words>714</Words>
  <Characters>4813</Characters>
  <CharactersWithSpaces>5475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2017-10-27T04:16:00Z</dcterms:created>
  <dc:creator>urist</dc:creator>
  <dc:description/>
  <dc:language>ru-RU</dc:language>
  <cp:lastModifiedBy/>
  <cp:lastPrinted>2022-06-28T03:50:00Z</cp:lastPrinted>
  <dcterms:modified xsi:type="dcterms:W3CDTF">2026-06-03T16:35:21Z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