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1320" w:leader="none"/>
        </w:tabs>
        <w:ind w:hanging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tabs>
          <w:tab w:val="clear" w:pos="708"/>
          <w:tab w:val="left" w:pos="1320" w:leader="none"/>
        </w:tabs>
        <w:ind w:hanging="0"/>
        <w:jc w:val="center"/>
        <w:rPr>
          <w:b/>
          <w:b/>
          <w:bCs/>
        </w:rPr>
      </w:pPr>
      <w:r>
        <w:rPr>
          <w:rFonts w:eastAsia="Calibri" w:ascii="Liberation Serif" w:hAnsi="Liberation Serif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lang w:eastAsia="en-US"/>
        </w:rPr>
        <w:t xml:space="preserve">        </w:t>
      </w:r>
      <w:r>
        <w:rPr>
          <w:rFonts w:eastAsia="Calibri" w:ascii="Liberation Serif" w:hAnsi="Liberation Serif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lang w:eastAsia="en-US"/>
        </w:rPr>
        <w:t>Информация по   проверкам в 2024год                                                                                            МБУ «Анжеро-Судженский КЦСОН»</w:t>
      </w:r>
    </w:p>
    <w:tbl>
      <w:tblPr>
        <w:tblW w:w="10828" w:type="dxa"/>
        <w:jc w:val="left"/>
        <w:tblInd w:w="-50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37"/>
        <w:gridCol w:w="1583"/>
        <w:gridCol w:w="3516"/>
        <w:gridCol w:w="2273"/>
        <w:gridCol w:w="3119"/>
      </w:tblGrid>
      <w:tr>
        <w:trPr/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widowControl w:val="false"/>
              <w:numPr>
                <w:ilvl w:val="0"/>
                <w:numId w:val="1"/>
              </w:numPr>
              <w:suppressLineNumbers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№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п/п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widowControl w:val="false"/>
              <w:numPr>
                <w:ilvl w:val="0"/>
                <w:numId w:val="1"/>
              </w:numPr>
              <w:suppressLineNumbers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Наименование учреждения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widowControl w:val="false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Кем выдано предписание</w:t>
            </w:r>
          </w:p>
          <w:p>
            <w:pPr>
              <w:pStyle w:val="Style27"/>
              <w:widowControl w:val="false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(дата,номер)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widowControl w:val="false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Нарушение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widowControl w:val="false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План по устранению нарушения</w:t>
            </w:r>
          </w:p>
        </w:tc>
      </w:tr>
      <w:tr>
        <w:trPr/>
        <w:tc>
          <w:tcPr>
            <w:tcW w:w="3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widowControl w:val="false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widowControl w:val="false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МБУ «Анжерпо-Суженский КЦСОН»</w:t>
            </w:r>
          </w:p>
        </w:tc>
        <w:tc>
          <w:tcPr>
            <w:tcW w:w="35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widowControl w:val="false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Территориальный отдел управления Роспотребнадзора по Кемеровской области- Кузбассу в г.Анжеро — Судженске  Уведомление о проведении профилактического визита от 06.06.2024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widowControl w:val="false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Проведение профилактического визита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widowControl w:val="false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Нарушения не выявлены</w:t>
            </w:r>
          </w:p>
        </w:tc>
      </w:tr>
      <w:tr>
        <w:trPr/>
        <w:tc>
          <w:tcPr>
            <w:tcW w:w="3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widowControl w:val="false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widowControl w:val="false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МБУ «Анжерпо-Суженский КЦСОН»</w:t>
            </w:r>
          </w:p>
        </w:tc>
        <w:tc>
          <w:tcPr>
            <w:tcW w:w="35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widowControl w:val="false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Министерство социальной защиты населения</w:t>
            </w:r>
          </w:p>
          <w:p>
            <w:pPr>
              <w:pStyle w:val="Style27"/>
              <w:widowControl w:val="false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Уведомление о проведении профилактического визита от 06.06.2024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widowControl w:val="false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Проведение профилактического визита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widowControl w:val="false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Нарушения не выявлены</w:t>
            </w:r>
          </w:p>
        </w:tc>
      </w:tr>
      <w:tr>
        <w:trPr/>
        <w:tc>
          <w:tcPr>
            <w:tcW w:w="3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widowControl w:val="false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widowControl w:val="false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МБУ «Анжерпо-Суженский КЦСОН»</w:t>
            </w:r>
          </w:p>
        </w:tc>
        <w:tc>
          <w:tcPr>
            <w:tcW w:w="35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widowControl w:val="false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Региональный координационный центр. Приказ Министерства социальной защиты населения Кузбасса от 14.05.2024г.№97 «Об утверждении Порядка осуществления контроля качества предоставления гражданам,нуждающимся в уходе, социальных услуг по уходу,включенных в социальный пакет долговременного ухода».Проведение проверки качества предоставления социальных услуг по уходу получателям социальных услуг учреждения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widowControl w:val="false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Установлены замечания к ведению документации по уходу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widowControl w:val="false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Замечания</w:t>
            </w:r>
          </w:p>
          <w:p>
            <w:pPr>
              <w:pStyle w:val="Style27"/>
              <w:widowControl w:val="false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устранены</w:t>
            </w:r>
          </w:p>
        </w:tc>
      </w:tr>
    </w:tbl>
    <w:p>
      <w:pPr>
        <w:pStyle w:val="Normal"/>
        <w:ind w:right="11" w:hanging="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widowControl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 xml:space="preserve">     </w:t>
      </w:r>
    </w:p>
    <w:p>
      <w:pPr>
        <w:pStyle w:val="Normal"/>
        <w:widowControl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 w:eastAsia="Calibri" w:cs="Times New Roman"/>
          <w:b w:val="false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r>
    </w:p>
    <w:p>
      <w:pPr>
        <w:pStyle w:val="Normal"/>
        <w:widowControl/>
        <w:jc w:val="both"/>
        <w:rPr>
          <w:rFonts w:ascii="Times New Roman" w:hAnsi="Times New Roman" w:eastAsia="Calibri" w:cs="Times New Roman"/>
          <w:b w:val="false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r>
    </w:p>
    <w:p>
      <w:pPr>
        <w:pStyle w:val="Normal"/>
        <w:widowControl/>
        <w:jc w:val="both"/>
        <w:rPr>
          <w:rFonts w:ascii="Times New Roman" w:hAnsi="Times New Roman" w:eastAsia="Calibri" w:cs="Times New Roman"/>
          <w:b w:val="false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r>
    </w:p>
    <w:p>
      <w:pPr>
        <w:pStyle w:val="Normal"/>
        <w:widowControl/>
        <w:jc w:val="both"/>
        <w:rPr>
          <w:rFonts w:ascii="Times New Roman" w:hAnsi="Times New Roman" w:eastAsia="Calibri" w:cs="Times New Roman"/>
          <w:b w:val="false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r>
    </w:p>
    <w:p>
      <w:pPr>
        <w:pStyle w:val="Normal"/>
        <w:widowControl/>
        <w:jc w:val="both"/>
        <w:rPr>
          <w:rFonts w:ascii="Times New Roman" w:hAnsi="Times New Roman" w:eastAsia="Calibri" w:cs="Times New Roman"/>
          <w:b w:val="false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r>
    </w:p>
    <w:p>
      <w:pPr>
        <w:pStyle w:val="Normal"/>
        <w:widowControl/>
        <w:jc w:val="both"/>
        <w:rPr>
          <w:rFonts w:ascii="Times New Roman" w:hAnsi="Times New Roman" w:eastAsia="Calibri" w:cs="Times New Roman"/>
          <w:b w:val="false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r>
    </w:p>
    <w:p>
      <w:pPr>
        <w:pStyle w:val="Normal"/>
        <w:widowControl/>
        <w:jc w:val="both"/>
        <w:rPr>
          <w:rFonts w:ascii="Times New Roman" w:hAnsi="Times New Roman" w:eastAsia="Calibri" w:cs="Times New Roman"/>
          <w:b w:val="false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r>
    </w:p>
    <w:p>
      <w:pPr>
        <w:pStyle w:val="Normal"/>
        <w:widowControl/>
        <w:jc w:val="both"/>
        <w:rPr>
          <w:rFonts w:ascii="Times New Roman" w:hAnsi="Times New Roman" w:eastAsia="Calibri" w:cs="Times New Roman"/>
          <w:b w:val="false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r>
    </w:p>
    <w:p>
      <w:pPr>
        <w:pStyle w:val="Normal"/>
        <w:widowControl/>
        <w:jc w:val="both"/>
        <w:rPr>
          <w:rFonts w:ascii="Times New Roman" w:hAnsi="Times New Roman" w:eastAsia="Calibri" w:cs="Times New Roman"/>
          <w:b w:val="false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r>
    </w:p>
    <w:p>
      <w:pPr>
        <w:pStyle w:val="Normal"/>
        <w:widowControl/>
        <w:jc w:val="both"/>
        <w:rPr>
          <w:rFonts w:ascii="Times New Roman" w:hAnsi="Times New Roman" w:eastAsia="Calibri" w:cs="Times New Roman"/>
          <w:b w:val="false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r>
    </w:p>
    <w:p>
      <w:pPr>
        <w:pStyle w:val="Normal"/>
        <w:widowControl/>
        <w:jc w:val="both"/>
        <w:rPr>
          <w:rFonts w:ascii="Times New Roman" w:hAnsi="Times New Roman" w:eastAsia="Calibri" w:cs="Times New Roman"/>
          <w:b w:val="false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r>
    </w:p>
    <w:p>
      <w:pPr>
        <w:pStyle w:val="Normal"/>
        <w:widowControl/>
        <w:jc w:val="both"/>
        <w:rPr>
          <w:rFonts w:ascii="Times New Roman" w:hAnsi="Times New Roman" w:eastAsia="Calibri" w:cs="Times New Roman"/>
          <w:b w:val="false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r>
    </w:p>
    <w:p>
      <w:pPr>
        <w:pStyle w:val="Normal"/>
        <w:widowControl/>
        <w:jc w:val="both"/>
        <w:rPr>
          <w:rFonts w:ascii="Times New Roman" w:hAnsi="Times New Roman" w:eastAsia="Calibri" w:cs="Times New Roman"/>
          <w:b w:val="false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pPr>
      <w:r>
        <w:rPr/>
      </w:r>
    </w:p>
    <w:sectPr>
      <w:type w:val="nextPage"/>
      <w:pgSz w:w="11906" w:h="16838"/>
      <w:pgMar w:left="1134" w:right="680" w:gutter="0" w:header="0" w:top="850" w:footer="0" w:bottom="68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40"/>
        </w:tabs>
        <w:ind w:left="40" w:hanging="360"/>
      </w:pPr>
      <w:rPr/>
    </w:lvl>
    <w:lvl w:ilvl="1">
      <w:start w:val="1"/>
      <w:numFmt w:val="decimal"/>
      <w:lvlText w:val="%2."/>
      <w:lvlJc w:val="left"/>
      <w:pPr>
        <w:tabs>
          <w:tab w:val="num" w:pos="400"/>
        </w:tabs>
        <w:ind w:left="400" w:hanging="360"/>
      </w:pPr>
      <w:rPr/>
    </w:lvl>
    <w:lvl w:ilvl="2">
      <w:start w:val="1"/>
      <w:numFmt w:val="decimal"/>
      <w:lvlText w:val="%3."/>
      <w:lvlJc w:val="left"/>
      <w:pPr>
        <w:tabs>
          <w:tab w:val="num" w:pos="760"/>
        </w:tabs>
        <w:ind w:left="760" w:hanging="360"/>
      </w:pPr>
      <w:rPr/>
    </w:lvl>
    <w:lvl w:ilvl="3">
      <w:start w:val="1"/>
      <w:numFmt w:val="decimal"/>
      <w:lvlText w:val="%4."/>
      <w:lvlJc w:val="left"/>
      <w:pPr>
        <w:tabs>
          <w:tab w:val="num" w:pos="1120"/>
        </w:tabs>
        <w:ind w:left="1120" w:hanging="360"/>
      </w:pPr>
      <w:rPr/>
    </w:lvl>
    <w:lvl w:ilvl="4">
      <w:start w:val="1"/>
      <w:numFmt w:val="decimal"/>
      <w:lvlText w:val="%5."/>
      <w:lvlJc w:val="left"/>
      <w:pPr>
        <w:tabs>
          <w:tab w:val="num" w:pos="1480"/>
        </w:tabs>
        <w:ind w:left="1480" w:hanging="360"/>
      </w:pPr>
      <w:rPr/>
    </w:lvl>
    <w:lvl w:ilvl="5">
      <w:start w:val="1"/>
      <w:numFmt w:val="decimal"/>
      <w:lvlText w:val="%6."/>
      <w:lvlJc w:val="left"/>
      <w:pPr>
        <w:tabs>
          <w:tab w:val="num" w:pos="1840"/>
        </w:tabs>
        <w:ind w:left="1840" w:hanging="360"/>
      </w:pPr>
      <w:rPr/>
    </w:lvl>
    <w:lvl w:ilvl="6">
      <w:start w:val="1"/>
      <w:numFmt w:val="decimal"/>
      <w:lvlText w:val="%7."/>
      <w:lvlJc w:val="left"/>
      <w:pPr>
        <w:tabs>
          <w:tab w:val="num" w:pos="2200"/>
        </w:tabs>
        <w:ind w:left="2200" w:hanging="360"/>
      </w:pPr>
      <w:rPr/>
    </w:lvl>
    <w:lvl w:ilvl="7">
      <w:start w:val="1"/>
      <w:numFmt w:val="decimal"/>
      <w:lvlText w:val="%8."/>
      <w:lvlJc w:val="left"/>
      <w:pPr>
        <w:tabs>
          <w:tab w:val="num" w:pos="2560"/>
        </w:tabs>
        <w:ind w:left="2560" w:hanging="360"/>
      </w:pPr>
      <w:rPr/>
    </w:lvl>
    <w:lvl w:ilvl="8">
      <w:start w:val="1"/>
      <w:numFmt w:val="decimal"/>
      <w:lvlText w:val="%9."/>
      <w:lvlJc w:val="left"/>
      <w:pPr>
        <w:tabs>
          <w:tab w:val="num" w:pos="2920"/>
        </w:tabs>
        <w:ind w:left="292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6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d6a9d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1">
    <w:name w:val="Heading 1"/>
    <w:basedOn w:val="Normal"/>
    <w:link w:val="11"/>
    <w:uiPriority w:val="9"/>
    <w:qFormat/>
    <w:rsid w:val="009b56bb"/>
    <w:pPr>
      <w:widowControl/>
      <w:spacing w:beforeAutospacing="1" w:afterAutospacing="1"/>
      <w:outlineLvl w:val="0"/>
    </w:pPr>
    <w:rPr>
      <w:b/>
      <w:bCs/>
      <w:kern w:val="2"/>
      <w:sz w:val="48"/>
      <w:szCs w:val="48"/>
    </w:rPr>
  </w:style>
  <w:style w:type="paragraph" w:styleId="2">
    <w:name w:val="Heading 2"/>
    <w:basedOn w:val="Normal"/>
    <w:link w:val="21"/>
    <w:uiPriority w:val="9"/>
    <w:qFormat/>
    <w:rsid w:val="009b56bb"/>
    <w:pPr>
      <w:widowControl/>
      <w:spacing w:beforeAutospacing="1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Normal"/>
    <w:link w:val="31"/>
    <w:uiPriority w:val="9"/>
    <w:qFormat/>
    <w:rsid w:val="009b56bb"/>
    <w:pPr>
      <w:widowControl/>
      <w:spacing w:beforeAutospacing="1" w:afterAutospacing="1"/>
      <w:outlineLvl w:val="2"/>
    </w:pPr>
    <w:rPr>
      <w:b/>
      <w:bCs/>
      <w:sz w:val="27"/>
      <w:szCs w:val="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9b56bb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21" w:customStyle="1">
    <w:name w:val="Заголовок 2 Знак"/>
    <w:basedOn w:val="DefaultParagraphFont"/>
    <w:uiPriority w:val="9"/>
    <w:qFormat/>
    <w:rsid w:val="009b56bb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31" w:customStyle="1">
    <w:name w:val="Заголовок 3 Знак"/>
    <w:basedOn w:val="DefaultParagraphFont"/>
    <w:uiPriority w:val="9"/>
    <w:qFormat/>
    <w:rsid w:val="009b56bb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Style11">
    <w:name w:val="Интернет-ссылка"/>
    <w:basedOn w:val="DefaultParagraphFont"/>
    <w:uiPriority w:val="99"/>
    <w:semiHidden/>
    <w:unhideWhenUsed/>
    <w:rsid w:val="009b56bb"/>
    <w:rPr>
      <w:color w:val="0000FF"/>
      <w:u w:val="single"/>
    </w:rPr>
  </w:style>
  <w:style w:type="character" w:styleId="Style12">
    <w:name w:val="Посещённая гиперссылка"/>
    <w:basedOn w:val="DefaultParagraphFont"/>
    <w:uiPriority w:val="99"/>
    <w:semiHidden/>
    <w:unhideWhenUsed/>
    <w:rsid w:val="009b56bb"/>
    <w:rPr>
      <w:color w:val="800080"/>
      <w:u w:val="single"/>
    </w:rPr>
  </w:style>
  <w:style w:type="character" w:styleId="Strong">
    <w:name w:val="Strong"/>
    <w:basedOn w:val="DefaultParagraphFont"/>
    <w:uiPriority w:val="22"/>
    <w:qFormat/>
    <w:rsid w:val="009b56bb"/>
    <w:rPr>
      <w:b/>
      <w:bCs/>
    </w:rPr>
  </w:style>
  <w:style w:type="character" w:styleId="Mobileapptx" w:customStyle="1">
    <w:name w:val="mobile-app_tx"/>
    <w:basedOn w:val="DefaultParagraphFont"/>
    <w:qFormat/>
    <w:rsid w:val="009b56bb"/>
    <w:rPr/>
  </w:style>
  <w:style w:type="character" w:styleId="Logoappstore" w:customStyle="1">
    <w:name w:val="logo-appstore"/>
    <w:basedOn w:val="DefaultParagraphFont"/>
    <w:qFormat/>
    <w:rsid w:val="009b56bb"/>
    <w:rPr/>
  </w:style>
  <w:style w:type="character" w:styleId="Logogoogleplay" w:customStyle="1">
    <w:name w:val="logo-googleplay"/>
    <w:basedOn w:val="DefaultParagraphFont"/>
    <w:qFormat/>
    <w:rsid w:val="009b56bb"/>
    <w:rPr/>
  </w:style>
  <w:style w:type="character" w:styleId="Z" w:customStyle="1">
    <w:name w:val="z-Начало формы Знак"/>
    <w:basedOn w:val="DefaultParagraphFont"/>
    <w:link w:val="HTMLTopofForm"/>
    <w:uiPriority w:val="99"/>
    <w:semiHidden/>
    <w:qFormat/>
    <w:rsid w:val="009b56bb"/>
    <w:rPr>
      <w:rFonts w:ascii="Arial" w:hAnsi="Arial" w:eastAsia="Times New Roman" w:cs="Arial"/>
      <w:vanish/>
      <w:sz w:val="16"/>
      <w:szCs w:val="16"/>
      <w:lang w:eastAsia="ru-RU"/>
    </w:rPr>
  </w:style>
  <w:style w:type="character" w:styleId="Arr" w:customStyle="1">
    <w:name w:val="arr"/>
    <w:basedOn w:val="DefaultParagraphFont"/>
    <w:qFormat/>
    <w:rsid w:val="009b56bb"/>
    <w:rPr/>
  </w:style>
  <w:style w:type="character" w:styleId="Z1" w:customStyle="1">
    <w:name w:val="z-Конец формы Знак"/>
    <w:basedOn w:val="DefaultParagraphFont"/>
    <w:link w:val="HTMLBottomofForm"/>
    <w:uiPriority w:val="99"/>
    <w:semiHidden/>
    <w:qFormat/>
    <w:rsid w:val="009b56bb"/>
    <w:rPr>
      <w:rFonts w:ascii="Arial" w:hAnsi="Arial" w:eastAsia="Times New Roman" w:cs="Arial"/>
      <w:vanish/>
      <w:sz w:val="16"/>
      <w:szCs w:val="16"/>
      <w:lang w:eastAsia="ru-RU"/>
    </w:rPr>
  </w:style>
  <w:style w:type="character" w:styleId="Messagetext" w:customStyle="1">
    <w:name w:val="message-text"/>
    <w:basedOn w:val="DefaultParagraphFont"/>
    <w:qFormat/>
    <w:rsid w:val="009b56bb"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9b56bb"/>
    <w:rPr>
      <w:rFonts w:ascii="Tahoma" w:hAnsi="Tahoma" w:eastAsia="Times New Roman" w:cs="Tahoma"/>
      <w:sz w:val="16"/>
      <w:szCs w:val="16"/>
      <w:lang w:eastAsia="ru-RU"/>
    </w:rPr>
  </w:style>
  <w:style w:type="character" w:styleId="Style14" w:customStyle="1">
    <w:name w:val="Основной текст_"/>
    <w:basedOn w:val="DefaultParagraphFont"/>
    <w:link w:val="12"/>
    <w:qFormat/>
    <w:rsid w:val="00100752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15" w:customStyle="1">
    <w:name w:val="Верхний колонтитул Знак"/>
    <w:basedOn w:val="DefaultParagraphFont"/>
    <w:qFormat/>
    <w:rsid w:val="002f436e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6" w:customStyle="1">
    <w:name w:val="Нижний колонтитул Знак"/>
    <w:basedOn w:val="DefaultParagraphFont"/>
    <w:uiPriority w:val="99"/>
    <w:semiHidden/>
    <w:qFormat/>
    <w:rsid w:val="00bf721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>
    <w:name w:val="Символ нумерации"/>
    <w:qFormat/>
    <w:rPr/>
  </w:style>
  <w:style w:type="character" w:styleId="Style18">
    <w:name w:val="Маркеры"/>
    <w:qFormat/>
    <w:rPr>
      <w:rFonts w:ascii="OpenSymbol" w:hAnsi="OpenSymbol" w:eastAsia="OpenSymbol" w:cs="OpenSymbol"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0">
    <w:name w:val="Body Text"/>
    <w:basedOn w:val="Normal"/>
    <w:pPr>
      <w:spacing w:lineRule="auto" w:line="276" w:before="0" w:after="140"/>
    </w:pPr>
    <w:rPr/>
  </w:style>
  <w:style w:type="paragraph" w:styleId="Style21">
    <w:name w:val="List"/>
    <w:basedOn w:val="Style20"/>
    <w:pPr/>
    <w:rPr>
      <w:rFonts w:ascii="PT Astra Serif" w:hAnsi="PT Astra Serif" w:cs="Noto Sans Devanagari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376adb"/>
    <w:pPr>
      <w:spacing w:before="0" w:after="0"/>
      <w:ind w:left="720" w:hanging="0"/>
      <w:contextualSpacing/>
    </w:pPr>
    <w:rPr/>
  </w:style>
  <w:style w:type="paragraph" w:styleId="Headertext" w:customStyle="1">
    <w:name w:val="headertext"/>
    <w:basedOn w:val="Normal"/>
    <w:qFormat/>
    <w:rsid w:val="009b56bb"/>
    <w:pPr>
      <w:widowControl/>
      <w:spacing w:beforeAutospacing="1" w:afterAutospacing="1"/>
    </w:pPr>
    <w:rPr>
      <w:sz w:val="24"/>
      <w:szCs w:val="24"/>
    </w:rPr>
  </w:style>
  <w:style w:type="paragraph" w:styleId="Formattext" w:customStyle="1">
    <w:name w:val="formattext"/>
    <w:basedOn w:val="Normal"/>
    <w:qFormat/>
    <w:rsid w:val="009b56bb"/>
    <w:pPr>
      <w:widowControl/>
      <w:spacing w:beforeAutospacing="1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qFormat/>
    <w:rsid w:val="009b56bb"/>
    <w:pPr>
      <w:widowControl/>
      <w:spacing w:beforeAutospacing="1" w:afterAutospacing="1"/>
    </w:pPr>
    <w:rPr>
      <w:sz w:val="24"/>
      <w:szCs w:val="24"/>
    </w:rPr>
  </w:style>
  <w:style w:type="paragraph" w:styleId="Copytitle" w:customStyle="1">
    <w:name w:val="copytitle"/>
    <w:basedOn w:val="Normal"/>
    <w:qFormat/>
    <w:rsid w:val="009b56bb"/>
    <w:pPr>
      <w:widowControl/>
      <w:spacing w:beforeAutospacing="1" w:afterAutospacing="1"/>
    </w:pPr>
    <w:rPr>
      <w:sz w:val="24"/>
      <w:szCs w:val="24"/>
    </w:rPr>
  </w:style>
  <w:style w:type="paragraph" w:styleId="Copyright" w:customStyle="1">
    <w:name w:val="copyright"/>
    <w:basedOn w:val="Normal"/>
    <w:qFormat/>
    <w:rsid w:val="009b56bb"/>
    <w:pPr>
      <w:widowControl/>
      <w:spacing w:beforeAutospacing="1" w:afterAutospacing="1"/>
    </w:pPr>
    <w:rPr>
      <w:sz w:val="24"/>
      <w:szCs w:val="24"/>
    </w:rPr>
  </w:style>
  <w:style w:type="paragraph" w:styleId="Versionsite" w:customStyle="1">
    <w:name w:val="version-site"/>
    <w:basedOn w:val="Normal"/>
    <w:qFormat/>
    <w:rsid w:val="009b56bb"/>
    <w:pPr>
      <w:widowControl/>
      <w:spacing w:beforeAutospacing="1" w:afterAutospacing="1"/>
    </w:pPr>
    <w:rPr>
      <w:sz w:val="24"/>
      <w:szCs w:val="24"/>
    </w:rPr>
  </w:style>
  <w:style w:type="paragraph" w:styleId="Cntdapph" w:customStyle="1">
    <w:name w:val="cntd-app_h"/>
    <w:basedOn w:val="Normal"/>
    <w:qFormat/>
    <w:rsid w:val="009b56bb"/>
    <w:pPr>
      <w:widowControl/>
      <w:spacing w:beforeAutospacing="1" w:afterAutospacing="1"/>
    </w:pPr>
    <w:rPr>
      <w:sz w:val="24"/>
      <w:szCs w:val="24"/>
    </w:rPr>
  </w:style>
  <w:style w:type="paragraph" w:styleId="Cntdapptx" w:customStyle="1">
    <w:name w:val="cntd-app_tx"/>
    <w:basedOn w:val="Normal"/>
    <w:qFormat/>
    <w:rsid w:val="009b56bb"/>
    <w:pPr>
      <w:widowControl/>
      <w:spacing w:beforeAutospacing="1" w:afterAutospacing="1"/>
    </w:pPr>
    <w:rPr>
      <w:sz w:val="24"/>
      <w:szCs w:val="24"/>
    </w:rPr>
  </w:style>
  <w:style w:type="paragraph" w:styleId="Kodeksapph" w:customStyle="1">
    <w:name w:val="kodeks-app_h"/>
    <w:basedOn w:val="Normal"/>
    <w:qFormat/>
    <w:rsid w:val="009b56bb"/>
    <w:pPr>
      <w:widowControl/>
      <w:spacing w:beforeAutospacing="1" w:afterAutospacing="1"/>
    </w:pPr>
    <w:rPr>
      <w:sz w:val="24"/>
      <w:szCs w:val="24"/>
    </w:rPr>
  </w:style>
  <w:style w:type="paragraph" w:styleId="Kodeksapptx" w:customStyle="1">
    <w:name w:val="kodeks-app_tx"/>
    <w:basedOn w:val="Normal"/>
    <w:qFormat/>
    <w:rsid w:val="009b56bb"/>
    <w:pPr>
      <w:widowControl/>
      <w:spacing w:beforeAutospacing="1" w:afterAutospacing="1"/>
    </w:pPr>
    <w:rPr>
      <w:sz w:val="24"/>
      <w:szCs w:val="24"/>
    </w:rPr>
  </w:style>
  <w:style w:type="paragraph" w:styleId="HTMLTopofForm">
    <w:name w:val="HTML Top of Form"/>
    <w:basedOn w:val="Normal"/>
    <w:next w:val="Normal"/>
    <w:link w:val="Z"/>
    <w:uiPriority w:val="99"/>
    <w:semiHidden/>
    <w:unhideWhenUsed/>
    <w:qFormat/>
    <w:rsid w:val="009b56bb"/>
    <w:pPr>
      <w:widowControl/>
      <w:pBdr>
        <w:bottom w:val="single" w:sz="6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styleId="HTMLBottomofForm">
    <w:name w:val="HTML Bottom of Form"/>
    <w:basedOn w:val="Normal"/>
    <w:next w:val="Normal"/>
    <w:link w:val="Z1"/>
    <w:uiPriority w:val="99"/>
    <w:semiHidden/>
    <w:unhideWhenUsed/>
    <w:qFormat/>
    <w:rsid w:val="009b56bb"/>
    <w:pPr>
      <w:widowControl/>
      <w:pBdr>
        <w:top w:val="single" w:sz="6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9b56bb"/>
    <w:pPr/>
    <w:rPr>
      <w:rFonts w:ascii="Tahoma" w:hAnsi="Tahoma" w:cs="Tahoma"/>
      <w:sz w:val="16"/>
      <w:szCs w:val="16"/>
    </w:rPr>
  </w:style>
  <w:style w:type="paragraph" w:styleId="12" w:customStyle="1">
    <w:name w:val="Основной текст1"/>
    <w:basedOn w:val="Normal"/>
    <w:link w:val="Style14"/>
    <w:qFormat/>
    <w:rsid w:val="00100752"/>
    <w:pPr>
      <w:jc w:val="both"/>
    </w:pPr>
    <w:rPr>
      <w:sz w:val="24"/>
    </w:rPr>
  </w:style>
  <w:style w:type="paragraph" w:styleId="Style24">
    <w:name w:val="Колонтитул"/>
    <w:basedOn w:val="Normal"/>
    <w:qFormat/>
    <w:pPr/>
    <w:rPr/>
  </w:style>
  <w:style w:type="paragraph" w:styleId="Style25">
    <w:name w:val="Header"/>
    <w:basedOn w:val="Normal"/>
    <w:link w:val="Style15"/>
    <w:rsid w:val="002f436e"/>
    <w:pPr>
      <w:widowControl/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Style26">
    <w:name w:val="Footer"/>
    <w:basedOn w:val="Normal"/>
    <w:link w:val="Style16"/>
    <w:uiPriority w:val="99"/>
    <w:semiHidden/>
    <w:unhideWhenUsed/>
    <w:rsid w:val="00bf72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Rmcgolme" w:customStyle="1">
    <w:name w:val="rmcgolme"/>
    <w:basedOn w:val="Normal"/>
    <w:qFormat/>
    <w:rsid w:val="00a52320"/>
    <w:pPr>
      <w:widowControl/>
      <w:spacing w:beforeAutospacing="1" w:afterAutospacing="1"/>
    </w:pPr>
    <w:rPr>
      <w:sz w:val="24"/>
      <w:szCs w:val="24"/>
    </w:rPr>
  </w:style>
  <w:style w:type="paragraph" w:styleId="Default" w:customStyle="1">
    <w:name w:val="Default"/>
    <w:qFormat/>
    <w:rsid w:val="00ed0d3e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Style27">
    <w:name w:val="Содержимое таблицы"/>
    <w:basedOn w:val="Normal"/>
    <w:qFormat/>
    <w:pPr>
      <w:widowControl w:val="false"/>
      <w:suppressLineNumbers/>
      <w:ind w:left="708" w:hanging="0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3" w:customStyle="1">
    <w:name w:val="Нет списка1"/>
    <w:uiPriority w:val="99"/>
    <w:semiHidden/>
    <w:unhideWhenUsed/>
    <w:qFormat/>
    <w:rsid w:val="009b56bb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d47b6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DA518-B259-45E4-820B-FACBF8F19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Application>LibreOffice/7.3.6.2$Linux_X86_64 LibreOffice_project/30$Build-2</Application>
  <AppVersion>15.0000</AppVersion>
  <Pages>1</Pages>
  <Words>125</Words>
  <Characters>1012</Characters>
  <CharactersWithSpaces>1220</CharactersWithSpaces>
  <Paragraphs>25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2023-08-29T09:20:00Z</dcterms:created>
  <dc:creator>Admin</dc:creator>
  <dc:description/>
  <dc:language>ru-RU</dc:language>
  <cp:lastModifiedBy/>
  <cp:lastPrinted>2024-12-09T09:55:06Z</cp:lastPrinted>
  <dcterms:modified xsi:type="dcterms:W3CDTF">2026-02-04T09:16:34Z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